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0F84" w14:textId="46C11424" w:rsidR="00D05124" w:rsidRPr="00D05124" w:rsidRDefault="00D05124" w:rsidP="00D05124">
      <w:pPr>
        <w:tabs>
          <w:tab w:val="left" w:pos="567"/>
        </w:tabs>
        <w:spacing w:after="0" w:line="240" w:lineRule="auto"/>
        <w:jc w:val="right"/>
        <w:rPr>
          <w:rFonts w:ascii="Calibri" w:eastAsia="Times New Roman" w:hAnsi="Calibri" w:cs="Calibri"/>
          <w:color w:val="000000" w:themeColor="text1"/>
        </w:rPr>
      </w:pPr>
      <w:r w:rsidRPr="00D05124">
        <w:rPr>
          <w:rFonts w:ascii="Calibri" w:hAnsi="Calibri" w:cs="Calibri"/>
          <w:lang w:val="en-GB"/>
        </w:rPr>
        <w:t xml:space="preserve">Annex </w:t>
      </w:r>
      <w:r w:rsidR="00170896">
        <w:rPr>
          <w:rFonts w:ascii="Calibri" w:hAnsi="Calibri" w:cs="Calibri"/>
          <w:lang w:val="en-GB"/>
        </w:rPr>
        <w:t>5</w:t>
      </w:r>
      <w:r w:rsidRPr="00D05124">
        <w:rPr>
          <w:rFonts w:ascii="Calibri" w:hAnsi="Calibri" w:cs="Calibri"/>
          <w:lang w:val="en-GB"/>
        </w:rPr>
        <w:t xml:space="preserve"> </w:t>
      </w:r>
      <w:r w:rsidRPr="00D05124">
        <w:rPr>
          <w:rFonts w:ascii="Calibri" w:eastAsia="Times New Roman" w:hAnsi="Calibri" w:cs="Calibri"/>
          <w:color w:val="000000" w:themeColor="text1"/>
        </w:rPr>
        <w:t xml:space="preserve">to the </w:t>
      </w:r>
    </w:p>
    <w:p w14:paraId="244C2D98" w14:textId="77777777" w:rsidR="00D05124" w:rsidRPr="00D05124" w:rsidRDefault="00D05124" w:rsidP="00D05124">
      <w:pPr>
        <w:spacing w:after="0" w:line="240" w:lineRule="auto"/>
        <w:jc w:val="right"/>
        <w:rPr>
          <w:rFonts w:ascii="Calibri" w:eastAsia="Times New Roman" w:hAnsi="Calibri" w:cs="Calibri"/>
          <w:color w:val="000000" w:themeColor="text1"/>
        </w:rPr>
      </w:pPr>
      <w:r w:rsidRPr="00D05124">
        <w:rPr>
          <w:rFonts w:ascii="Calibri" w:eastAsia="Times New Roman" w:hAnsi="Calibri" w:cs="Calibri"/>
          <w:color w:val="000000" w:themeColor="text1"/>
        </w:rPr>
        <w:t>Procurement Documents</w:t>
      </w:r>
    </w:p>
    <w:p w14:paraId="197DF69D" w14:textId="77777777" w:rsidR="00D05124" w:rsidRPr="00D05124" w:rsidRDefault="00D05124" w:rsidP="00D05124">
      <w:pPr>
        <w:spacing w:after="0" w:line="240" w:lineRule="auto"/>
        <w:jc w:val="right"/>
        <w:rPr>
          <w:rFonts w:ascii="Calibri" w:hAnsi="Calibri" w:cs="Calibri"/>
          <w:lang w:val="en-GB"/>
        </w:rPr>
      </w:pPr>
    </w:p>
    <w:p w14:paraId="106AA913" w14:textId="77777777" w:rsidR="00D05124" w:rsidRPr="00D05124" w:rsidRDefault="00D05124" w:rsidP="00D05124">
      <w:pPr>
        <w:spacing w:after="0" w:line="240" w:lineRule="auto"/>
        <w:jc w:val="center"/>
        <w:rPr>
          <w:rFonts w:ascii="Calibri" w:hAnsi="Calibri" w:cs="Calibri"/>
          <w:lang w:val="en-GB"/>
        </w:rPr>
      </w:pPr>
      <w:r w:rsidRPr="00D05124">
        <w:rPr>
          <w:rFonts w:ascii="Calibri" w:hAnsi="Calibri" w:cs="Calibri"/>
          <w:lang w:val="en-GB"/>
        </w:rPr>
        <w:t>/List of Supplier Services/</w:t>
      </w:r>
    </w:p>
    <w:p w14:paraId="66E4EEAE" w14:textId="77777777" w:rsidR="00D05124" w:rsidRPr="00D05124" w:rsidRDefault="00D05124" w:rsidP="00D05124">
      <w:pPr>
        <w:spacing w:after="0" w:line="240" w:lineRule="auto"/>
        <w:rPr>
          <w:rFonts w:ascii="Calibri" w:hAnsi="Calibri" w:cs="Calibri"/>
          <w:lang w:val="en-GB"/>
        </w:rPr>
      </w:pPr>
    </w:p>
    <w:p w14:paraId="77A56C90" w14:textId="77777777" w:rsidR="00D05124" w:rsidRPr="00D05124" w:rsidRDefault="00D05124" w:rsidP="00D05124">
      <w:pPr>
        <w:spacing w:after="0" w:line="240" w:lineRule="auto"/>
        <w:jc w:val="center"/>
        <w:rPr>
          <w:rFonts w:ascii="Calibri" w:hAnsi="Calibri" w:cs="Calibri"/>
          <w:b/>
          <w:bCs/>
          <w:lang w:val="en-GB"/>
        </w:rPr>
      </w:pPr>
      <w:r w:rsidRPr="00D05124">
        <w:rPr>
          <w:rFonts w:ascii="Calibri" w:hAnsi="Calibri" w:cs="Calibri"/>
          <w:b/>
          <w:bCs/>
          <w:lang w:val="en-GB"/>
        </w:rPr>
        <w:t>LIST OF SUPPLIER SERVICES</w:t>
      </w:r>
    </w:p>
    <w:p w14:paraId="2042CAF9" w14:textId="77777777" w:rsidR="00D05124" w:rsidRPr="00D05124" w:rsidRDefault="00D05124" w:rsidP="00D05124">
      <w:pPr>
        <w:spacing w:after="0" w:line="240" w:lineRule="auto"/>
        <w:rPr>
          <w:rFonts w:ascii="Calibri" w:hAnsi="Calibri" w:cs="Calibri"/>
          <w:lang w:val="en-GB"/>
        </w:rPr>
      </w:pPr>
      <w:r w:rsidRPr="00D05124">
        <w:rPr>
          <w:rFonts w:ascii="Calibri" w:hAnsi="Calibri" w:cs="Calibri"/>
          <w:lang w:val="en-GB"/>
        </w:rPr>
        <w:tab/>
      </w:r>
    </w:p>
    <w:p w14:paraId="3D717345" w14:textId="6E7DE824" w:rsidR="00D05124" w:rsidRPr="00D05124" w:rsidRDefault="00D05124" w:rsidP="00D05124">
      <w:pPr>
        <w:spacing w:after="0" w:line="240" w:lineRule="auto"/>
        <w:rPr>
          <w:rFonts w:ascii="Calibri" w:hAnsi="Calibri" w:cs="Calibri"/>
          <w:lang w:val="en-GB"/>
        </w:rPr>
      </w:pPr>
      <w:r w:rsidRPr="00D05124">
        <w:rPr>
          <w:rFonts w:ascii="Calibri" w:hAnsi="Calibri" w:cs="Calibri"/>
          <w:lang w:val="en-GB"/>
        </w:rPr>
        <w:t xml:space="preserve">Here is the information to support the requirements of Section </w:t>
      </w:r>
      <w:r w:rsidR="006B716E">
        <w:rPr>
          <w:rFonts w:ascii="Calibri" w:hAnsi="Calibri" w:cs="Calibri"/>
          <w:lang w:val="en-GB"/>
        </w:rPr>
        <w:t>7</w:t>
      </w:r>
      <w:r w:rsidRPr="00D05124">
        <w:rPr>
          <w:rFonts w:ascii="Calibri" w:hAnsi="Calibri" w:cs="Calibri"/>
          <w:lang w:val="en-GB"/>
        </w:rPr>
        <w:t xml:space="preserve">.1.1 of the Procurement </w:t>
      </w:r>
      <w:r w:rsidR="0082175E">
        <w:rPr>
          <w:rFonts w:ascii="Calibri" w:hAnsi="Calibri" w:cs="Calibri"/>
          <w:lang w:val="en-GB"/>
        </w:rPr>
        <w:t>Conditions</w:t>
      </w:r>
      <w:r w:rsidRPr="00D05124">
        <w:rPr>
          <w:rFonts w:ascii="Calibri" w:hAnsi="Calibri" w:cs="Calibri"/>
          <w:lang w:val="en-G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552"/>
        <w:gridCol w:w="2693"/>
      </w:tblGrid>
      <w:tr w:rsidR="00D05124" w:rsidRPr="00D05124" w14:paraId="4C50C814" w14:textId="77777777" w:rsidTr="0082175E">
        <w:trPr>
          <w:trHeight w:val="769"/>
        </w:trPr>
        <w:tc>
          <w:tcPr>
            <w:tcW w:w="3964" w:type="dxa"/>
            <w:shd w:val="clear" w:color="auto" w:fill="C1E4F5" w:themeFill="accent1" w:themeFillTint="33"/>
          </w:tcPr>
          <w:p w14:paraId="445FFC7A" w14:textId="68594499" w:rsidR="00D05124" w:rsidRPr="00D05124" w:rsidRDefault="00D05124" w:rsidP="00284AB8">
            <w:pPr>
              <w:spacing w:after="0" w:line="240" w:lineRule="auto"/>
              <w:rPr>
                <w:rFonts w:ascii="Calibri" w:hAnsi="Calibri" w:cs="Calibri"/>
                <w:b/>
                <w:bCs/>
                <w:lang w:val="en-GB"/>
              </w:rPr>
            </w:pPr>
            <w:r w:rsidRPr="00D05124">
              <w:rPr>
                <w:rFonts w:ascii="Calibri" w:hAnsi="Calibri" w:cs="Calibri"/>
                <w:b/>
                <w:bCs/>
                <w:lang w:val="en-GB"/>
              </w:rPr>
              <w:t xml:space="preserve">Title of the </w:t>
            </w:r>
            <w:r w:rsidR="0082175E">
              <w:rPr>
                <w:rFonts w:ascii="Calibri" w:hAnsi="Calibri" w:cs="Calibri"/>
                <w:b/>
                <w:bCs/>
                <w:lang w:val="en-GB"/>
              </w:rPr>
              <w:t>event</w:t>
            </w:r>
          </w:p>
        </w:tc>
        <w:tc>
          <w:tcPr>
            <w:tcW w:w="2552" w:type="dxa"/>
            <w:shd w:val="clear" w:color="auto" w:fill="C1E4F5" w:themeFill="accent1" w:themeFillTint="33"/>
            <w:vAlign w:val="center"/>
          </w:tcPr>
          <w:p w14:paraId="3165A911" w14:textId="77777777" w:rsidR="00D05124" w:rsidRPr="00D05124" w:rsidRDefault="00D05124" w:rsidP="0082175E">
            <w:pPr>
              <w:spacing w:after="0" w:line="240" w:lineRule="auto"/>
              <w:jc w:val="center"/>
              <w:rPr>
                <w:rFonts w:ascii="Calibri" w:hAnsi="Calibri" w:cs="Calibri"/>
                <w:b/>
                <w:lang w:val="en-GB"/>
              </w:rPr>
            </w:pPr>
          </w:p>
        </w:tc>
        <w:tc>
          <w:tcPr>
            <w:tcW w:w="2693" w:type="dxa"/>
            <w:shd w:val="clear" w:color="auto" w:fill="C1E4F5" w:themeFill="accent1" w:themeFillTint="33"/>
            <w:vAlign w:val="center"/>
          </w:tcPr>
          <w:p w14:paraId="2413B55D" w14:textId="77777777" w:rsidR="00D05124" w:rsidRPr="00D05124" w:rsidRDefault="00D05124" w:rsidP="0082175E">
            <w:pPr>
              <w:spacing w:after="0" w:line="240" w:lineRule="auto"/>
              <w:jc w:val="center"/>
              <w:rPr>
                <w:rFonts w:ascii="Calibri" w:hAnsi="Calibri" w:cs="Calibri"/>
                <w:b/>
                <w:lang w:val="en-GB"/>
              </w:rPr>
            </w:pPr>
          </w:p>
          <w:p w14:paraId="23216F81" w14:textId="77777777" w:rsidR="00D05124" w:rsidRPr="00D05124" w:rsidRDefault="00D05124" w:rsidP="0082175E">
            <w:pPr>
              <w:spacing w:after="0" w:line="240" w:lineRule="auto"/>
              <w:jc w:val="center"/>
              <w:rPr>
                <w:rFonts w:ascii="Calibri" w:hAnsi="Calibri" w:cs="Calibri"/>
                <w:b/>
                <w:lang w:val="en-GB"/>
              </w:rPr>
            </w:pPr>
          </w:p>
          <w:p w14:paraId="54BF5C9D" w14:textId="77777777" w:rsidR="00D05124" w:rsidRPr="00D05124" w:rsidRDefault="00D05124" w:rsidP="0082175E">
            <w:pPr>
              <w:spacing w:after="0" w:line="240" w:lineRule="auto"/>
              <w:jc w:val="center"/>
              <w:rPr>
                <w:rFonts w:ascii="Calibri" w:hAnsi="Calibri" w:cs="Calibri"/>
                <w:b/>
                <w:lang w:val="en-GB"/>
              </w:rPr>
            </w:pPr>
          </w:p>
        </w:tc>
      </w:tr>
      <w:tr w:rsidR="00D05124" w:rsidRPr="00D05124" w14:paraId="5483D9F5" w14:textId="77777777" w:rsidTr="0082175E">
        <w:trPr>
          <w:trHeight w:val="769"/>
        </w:trPr>
        <w:tc>
          <w:tcPr>
            <w:tcW w:w="3964" w:type="dxa"/>
          </w:tcPr>
          <w:p w14:paraId="52188753" w14:textId="3DA21344" w:rsidR="00D05124" w:rsidRPr="00D05124" w:rsidRDefault="00D05124" w:rsidP="00284AB8">
            <w:pPr>
              <w:spacing w:after="0" w:line="240" w:lineRule="auto"/>
              <w:rPr>
                <w:rFonts w:ascii="Calibri" w:hAnsi="Calibri" w:cs="Calibri"/>
                <w:b/>
                <w:bCs/>
                <w:lang w:val="en-GB"/>
              </w:rPr>
            </w:pPr>
            <w:r w:rsidRPr="00D05124">
              <w:rPr>
                <w:rFonts w:ascii="Calibri" w:hAnsi="Calibri" w:cs="Calibri"/>
                <w:b/>
                <w:bCs/>
                <w:lang w:val="en-GB"/>
              </w:rPr>
              <w:t xml:space="preserve">Total value of the </w:t>
            </w:r>
            <w:r w:rsidR="0082175E">
              <w:rPr>
                <w:rFonts w:ascii="Calibri" w:hAnsi="Calibri" w:cs="Calibri"/>
                <w:b/>
                <w:bCs/>
                <w:lang w:val="en-GB"/>
              </w:rPr>
              <w:t>event</w:t>
            </w:r>
            <w:r w:rsidRPr="00D05124">
              <w:rPr>
                <w:rFonts w:ascii="Calibri" w:hAnsi="Calibri" w:cs="Calibri"/>
                <w:b/>
                <w:bCs/>
                <w:lang w:val="en-GB"/>
              </w:rPr>
              <w:t>, EUR excluding VAT</w:t>
            </w:r>
          </w:p>
        </w:tc>
        <w:tc>
          <w:tcPr>
            <w:tcW w:w="2552" w:type="dxa"/>
            <w:vAlign w:val="center"/>
          </w:tcPr>
          <w:p w14:paraId="120C4FC0" w14:textId="77777777" w:rsidR="00D05124" w:rsidRPr="00D05124" w:rsidRDefault="00D05124" w:rsidP="0082175E">
            <w:pPr>
              <w:spacing w:after="0" w:line="240" w:lineRule="auto"/>
              <w:jc w:val="center"/>
              <w:rPr>
                <w:rFonts w:ascii="Calibri" w:hAnsi="Calibri" w:cs="Calibri"/>
                <w:b/>
                <w:lang w:val="en-GB"/>
              </w:rPr>
            </w:pPr>
          </w:p>
        </w:tc>
        <w:tc>
          <w:tcPr>
            <w:tcW w:w="2693" w:type="dxa"/>
            <w:vAlign w:val="center"/>
          </w:tcPr>
          <w:p w14:paraId="7D5C2EFF" w14:textId="77777777" w:rsidR="00D05124" w:rsidRPr="00D05124" w:rsidRDefault="00D05124" w:rsidP="0082175E">
            <w:pPr>
              <w:spacing w:after="0" w:line="240" w:lineRule="auto"/>
              <w:jc w:val="center"/>
              <w:rPr>
                <w:rFonts w:ascii="Calibri" w:hAnsi="Calibri" w:cs="Calibri"/>
                <w:b/>
                <w:lang w:val="en-GB"/>
              </w:rPr>
            </w:pPr>
          </w:p>
        </w:tc>
      </w:tr>
      <w:tr w:rsidR="00D05124" w:rsidRPr="00D05124" w14:paraId="5087F6DD" w14:textId="77777777" w:rsidTr="0082175E">
        <w:trPr>
          <w:trHeight w:val="769"/>
        </w:trPr>
        <w:tc>
          <w:tcPr>
            <w:tcW w:w="3964" w:type="dxa"/>
          </w:tcPr>
          <w:p w14:paraId="614D6671" w14:textId="77777777" w:rsidR="00D05124" w:rsidRPr="00D05124" w:rsidRDefault="00D05124" w:rsidP="00284AB8">
            <w:pPr>
              <w:spacing w:after="0" w:line="240" w:lineRule="auto"/>
              <w:rPr>
                <w:rFonts w:ascii="Calibri" w:hAnsi="Calibri" w:cs="Calibri"/>
                <w:b/>
                <w:bCs/>
                <w:lang w:val="en-GB"/>
              </w:rPr>
            </w:pPr>
            <w:r w:rsidRPr="00D05124">
              <w:rPr>
                <w:rFonts w:ascii="Calibri" w:hAnsi="Calibri" w:cs="Calibri"/>
                <w:b/>
                <w:bCs/>
                <w:lang w:val="en-GB"/>
              </w:rPr>
              <w:t xml:space="preserve">Value of Services provided, EUR excluding VAT </w:t>
            </w:r>
          </w:p>
          <w:p w14:paraId="715FE01A" w14:textId="05DF646A" w:rsidR="00D05124" w:rsidRPr="00D05124" w:rsidRDefault="00D05124" w:rsidP="00284AB8">
            <w:pPr>
              <w:spacing w:after="0" w:line="240" w:lineRule="auto"/>
              <w:rPr>
                <w:rFonts w:ascii="Calibri" w:hAnsi="Calibri" w:cs="Calibri"/>
                <w:lang w:val="en-GB"/>
              </w:rPr>
            </w:pPr>
            <w:r w:rsidRPr="00D05124">
              <w:rPr>
                <w:rFonts w:ascii="Calibri" w:hAnsi="Calibri" w:cs="Calibri"/>
                <w:lang w:val="en-GB"/>
              </w:rPr>
              <w:t xml:space="preserve">(Where the supplier (or the entity on whose capacity the supplier relies) has performed the contract jointly with another entity, only the proportion of the Services provided by the supplier (or the entity on whose capacity the supplier relies) shall be indicated in respect of the requirement set out in Section </w:t>
            </w:r>
            <w:r w:rsidR="0082175E">
              <w:rPr>
                <w:rFonts w:ascii="Calibri" w:hAnsi="Calibri" w:cs="Calibri"/>
                <w:lang w:val="en-GB"/>
              </w:rPr>
              <w:t>7</w:t>
            </w:r>
            <w:r w:rsidRPr="00D05124">
              <w:rPr>
                <w:rFonts w:ascii="Calibri" w:hAnsi="Calibri" w:cs="Calibri"/>
                <w:lang w:val="en-GB"/>
              </w:rPr>
              <w:t xml:space="preserve">.1.1 of the Procurement </w:t>
            </w:r>
            <w:r w:rsidR="00835323">
              <w:rPr>
                <w:rFonts w:ascii="Calibri" w:hAnsi="Calibri" w:cs="Calibri"/>
                <w:lang w:val="en-GB"/>
              </w:rPr>
              <w:t>Conditions</w:t>
            </w:r>
            <w:r w:rsidRPr="00D05124">
              <w:rPr>
                <w:rFonts w:ascii="Calibri" w:hAnsi="Calibri" w:cs="Calibri"/>
                <w:lang w:val="en-GB"/>
              </w:rPr>
              <w:t>)</w:t>
            </w:r>
          </w:p>
        </w:tc>
        <w:tc>
          <w:tcPr>
            <w:tcW w:w="2552" w:type="dxa"/>
            <w:vAlign w:val="center"/>
          </w:tcPr>
          <w:p w14:paraId="06254A99" w14:textId="77777777" w:rsidR="00D05124" w:rsidRPr="00D05124" w:rsidRDefault="00D05124" w:rsidP="0082175E">
            <w:pPr>
              <w:spacing w:after="0" w:line="240" w:lineRule="auto"/>
              <w:jc w:val="center"/>
              <w:rPr>
                <w:rFonts w:ascii="Calibri" w:hAnsi="Calibri" w:cs="Calibri"/>
                <w:b/>
                <w:lang w:val="en-GB"/>
              </w:rPr>
            </w:pPr>
          </w:p>
        </w:tc>
        <w:tc>
          <w:tcPr>
            <w:tcW w:w="2693" w:type="dxa"/>
            <w:vAlign w:val="center"/>
          </w:tcPr>
          <w:p w14:paraId="5FAB7A84" w14:textId="77777777" w:rsidR="00D05124" w:rsidRPr="00D05124" w:rsidRDefault="00D05124" w:rsidP="0082175E">
            <w:pPr>
              <w:spacing w:after="0" w:line="240" w:lineRule="auto"/>
              <w:jc w:val="center"/>
              <w:rPr>
                <w:rFonts w:ascii="Calibri" w:hAnsi="Calibri" w:cs="Calibri"/>
                <w:b/>
                <w:lang w:val="en-GB"/>
              </w:rPr>
            </w:pPr>
          </w:p>
        </w:tc>
      </w:tr>
      <w:tr w:rsidR="00D05124" w:rsidRPr="00D05124" w14:paraId="103EF74C" w14:textId="77777777" w:rsidTr="00835323">
        <w:trPr>
          <w:trHeight w:val="85"/>
        </w:trPr>
        <w:tc>
          <w:tcPr>
            <w:tcW w:w="3964" w:type="dxa"/>
          </w:tcPr>
          <w:p w14:paraId="0B165F1E" w14:textId="6B9478B5" w:rsidR="00D05124" w:rsidRPr="00D05124" w:rsidRDefault="00D05124" w:rsidP="00284AB8">
            <w:pPr>
              <w:spacing w:after="0" w:line="240" w:lineRule="auto"/>
              <w:rPr>
                <w:rFonts w:ascii="Calibri" w:hAnsi="Calibri" w:cs="Calibri"/>
                <w:lang w:val="en-GB"/>
              </w:rPr>
            </w:pPr>
            <w:r w:rsidRPr="00D05124">
              <w:rPr>
                <w:rFonts w:ascii="Calibri" w:hAnsi="Calibri" w:cs="Calibri"/>
                <w:lang w:val="en-GB"/>
              </w:rPr>
              <w:t xml:space="preserve">Date </w:t>
            </w:r>
            <w:r w:rsidR="00835323">
              <w:rPr>
                <w:rFonts w:ascii="Calibri" w:hAnsi="Calibri" w:cs="Calibri"/>
                <w:lang w:val="en-GB"/>
              </w:rPr>
              <w:t>/term</w:t>
            </w:r>
            <w:r w:rsidRPr="00D05124">
              <w:rPr>
                <w:rFonts w:ascii="Calibri" w:hAnsi="Calibri" w:cs="Calibri"/>
                <w:lang w:val="en-GB"/>
              </w:rPr>
              <w:t xml:space="preserve"> of the </w:t>
            </w:r>
            <w:r w:rsidR="00835323">
              <w:rPr>
                <w:rFonts w:ascii="Calibri" w:hAnsi="Calibri" w:cs="Calibri"/>
                <w:lang w:val="en-GB"/>
              </w:rPr>
              <w:t>event</w:t>
            </w:r>
          </w:p>
        </w:tc>
        <w:tc>
          <w:tcPr>
            <w:tcW w:w="2552" w:type="dxa"/>
            <w:vAlign w:val="center"/>
          </w:tcPr>
          <w:p w14:paraId="744BCBC6" w14:textId="77777777" w:rsidR="00D05124" w:rsidRPr="00D05124" w:rsidRDefault="00D05124" w:rsidP="0082175E">
            <w:pPr>
              <w:spacing w:after="0" w:line="240" w:lineRule="auto"/>
              <w:jc w:val="center"/>
              <w:rPr>
                <w:rFonts w:ascii="Calibri" w:hAnsi="Calibri" w:cs="Calibri"/>
                <w:lang w:val="en-GB"/>
              </w:rPr>
            </w:pPr>
          </w:p>
        </w:tc>
        <w:tc>
          <w:tcPr>
            <w:tcW w:w="2693" w:type="dxa"/>
            <w:vAlign w:val="center"/>
          </w:tcPr>
          <w:p w14:paraId="1AD56EE2" w14:textId="77777777" w:rsidR="00D05124" w:rsidRPr="00D05124" w:rsidRDefault="00D05124" w:rsidP="0082175E">
            <w:pPr>
              <w:spacing w:after="0" w:line="240" w:lineRule="auto"/>
              <w:jc w:val="center"/>
              <w:rPr>
                <w:rFonts w:ascii="Calibri" w:hAnsi="Calibri" w:cs="Calibri"/>
                <w:lang w:val="en-GB"/>
              </w:rPr>
            </w:pPr>
          </w:p>
          <w:p w14:paraId="090B82A3" w14:textId="77777777" w:rsidR="00D05124" w:rsidRPr="00D05124" w:rsidRDefault="00D05124" w:rsidP="0082175E">
            <w:pPr>
              <w:spacing w:after="0" w:line="240" w:lineRule="auto"/>
              <w:jc w:val="center"/>
              <w:rPr>
                <w:rFonts w:ascii="Calibri" w:hAnsi="Calibri" w:cs="Calibri"/>
                <w:lang w:val="en-GB"/>
              </w:rPr>
            </w:pPr>
          </w:p>
          <w:p w14:paraId="199F52FA" w14:textId="77777777" w:rsidR="00D05124" w:rsidRPr="00D05124" w:rsidRDefault="00D05124" w:rsidP="0082175E">
            <w:pPr>
              <w:spacing w:after="0" w:line="240" w:lineRule="auto"/>
              <w:jc w:val="center"/>
              <w:rPr>
                <w:rFonts w:ascii="Calibri" w:hAnsi="Calibri" w:cs="Calibri"/>
                <w:lang w:val="en-GB"/>
              </w:rPr>
            </w:pPr>
          </w:p>
        </w:tc>
      </w:tr>
      <w:tr w:rsidR="00D05124" w:rsidRPr="00D05124" w14:paraId="10A5FB82" w14:textId="77777777" w:rsidTr="0082175E">
        <w:tc>
          <w:tcPr>
            <w:tcW w:w="3964" w:type="dxa"/>
          </w:tcPr>
          <w:p w14:paraId="6270D5F0" w14:textId="77777777" w:rsidR="00D05124" w:rsidRDefault="00D05124" w:rsidP="00284AB8">
            <w:pPr>
              <w:spacing w:after="0" w:line="240" w:lineRule="auto"/>
              <w:rPr>
                <w:rFonts w:ascii="Calibri" w:hAnsi="Calibri" w:cs="Calibri"/>
                <w:lang w:val="en-GB"/>
              </w:rPr>
            </w:pPr>
            <w:r w:rsidRPr="00D05124">
              <w:rPr>
                <w:rFonts w:ascii="Calibri" w:hAnsi="Calibri" w:cs="Calibri"/>
                <w:lang w:val="en-GB"/>
              </w:rPr>
              <w:t xml:space="preserve">Brief description of the </w:t>
            </w:r>
            <w:r w:rsidR="00835323">
              <w:rPr>
                <w:rFonts w:ascii="Calibri" w:hAnsi="Calibri" w:cs="Calibri"/>
                <w:lang w:val="en-GB"/>
              </w:rPr>
              <w:t>event</w:t>
            </w:r>
            <w:r w:rsidRPr="00D05124">
              <w:rPr>
                <w:rFonts w:ascii="Calibri" w:hAnsi="Calibri" w:cs="Calibri"/>
                <w:lang w:val="en-GB"/>
              </w:rPr>
              <w:t xml:space="preserve"> demonstrating compliance with the requirement</w:t>
            </w:r>
          </w:p>
          <w:p w14:paraId="5AA1D41B" w14:textId="66D888F3" w:rsidR="00835323" w:rsidRPr="00D05124" w:rsidRDefault="00835323" w:rsidP="00284AB8">
            <w:pPr>
              <w:spacing w:after="0" w:line="240" w:lineRule="auto"/>
              <w:rPr>
                <w:rFonts w:ascii="Calibri" w:hAnsi="Calibri" w:cs="Calibri"/>
                <w:lang w:val="en-GB"/>
              </w:rPr>
            </w:pPr>
          </w:p>
        </w:tc>
        <w:tc>
          <w:tcPr>
            <w:tcW w:w="2552" w:type="dxa"/>
            <w:vAlign w:val="center"/>
          </w:tcPr>
          <w:p w14:paraId="0D53042D" w14:textId="77777777" w:rsidR="00D05124" w:rsidRPr="00D05124" w:rsidRDefault="00D05124" w:rsidP="0082175E">
            <w:pPr>
              <w:spacing w:after="0" w:line="240" w:lineRule="auto"/>
              <w:jc w:val="center"/>
              <w:rPr>
                <w:rFonts w:ascii="Calibri" w:hAnsi="Calibri" w:cs="Calibri"/>
                <w:lang w:val="en-GB"/>
              </w:rPr>
            </w:pPr>
          </w:p>
        </w:tc>
        <w:tc>
          <w:tcPr>
            <w:tcW w:w="2693" w:type="dxa"/>
            <w:vAlign w:val="center"/>
          </w:tcPr>
          <w:p w14:paraId="44D3E932" w14:textId="77777777" w:rsidR="00D05124" w:rsidRPr="00D05124" w:rsidRDefault="00D05124" w:rsidP="0082175E">
            <w:pPr>
              <w:spacing w:after="0" w:line="240" w:lineRule="auto"/>
              <w:jc w:val="center"/>
              <w:rPr>
                <w:rFonts w:ascii="Calibri" w:hAnsi="Calibri" w:cs="Calibri"/>
                <w:lang w:val="en-GB"/>
              </w:rPr>
            </w:pPr>
          </w:p>
        </w:tc>
      </w:tr>
      <w:tr w:rsidR="00D05124" w:rsidRPr="00D05124" w14:paraId="34B27023" w14:textId="77777777" w:rsidTr="0082175E">
        <w:tc>
          <w:tcPr>
            <w:tcW w:w="3964" w:type="dxa"/>
          </w:tcPr>
          <w:p w14:paraId="4AAE639F" w14:textId="7041E54A" w:rsidR="00D05124" w:rsidRPr="00D05124" w:rsidRDefault="00D05124" w:rsidP="00284AB8">
            <w:pPr>
              <w:spacing w:after="0" w:line="240" w:lineRule="auto"/>
              <w:rPr>
                <w:rFonts w:ascii="Calibri" w:hAnsi="Calibri" w:cs="Calibri"/>
                <w:lang w:val="en-GB"/>
              </w:rPr>
            </w:pPr>
            <w:r w:rsidRPr="00D05124">
              <w:rPr>
                <w:rFonts w:ascii="Calibri" w:hAnsi="Calibri" w:cs="Calibri"/>
                <w:lang w:val="en-GB"/>
              </w:rPr>
              <w:t xml:space="preserve">Name of the supplier who carried out the </w:t>
            </w:r>
            <w:r w:rsidR="00835323">
              <w:rPr>
                <w:rFonts w:ascii="Calibri" w:hAnsi="Calibri" w:cs="Calibri"/>
                <w:lang w:val="en-GB"/>
              </w:rPr>
              <w:t>contract</w:t>
            </w:r>
            <w:r w:rsidRPr="00D05124">
              <w:rPr>
                <w:rFonts w:ascii="Calibri" w:hAnsi="Calibri" w:cs="Calibri"/>
                <w:lang w:val="en-GB"/>
              </w:rPr>
              <w:t xml:space="preserve"> (in the case of a group of economic operators, all members of the group of economic operators).</w:t>
            </w:r>
          </w:p>
        </w:tc>
        <w:tc>
          <w:tcPr>
            <w:tcW w:w="2552" w:type="dxa"/>
            <w:vAlign w:val="center"/>
          </w:tcPr>
          <w:p w14:paraId="1F30A9D9" w14:textId="77777777" w:rsidR="00D05124" w:rsidRPr="00D05124" w:rsidRDefault="00D05124" w:rsidP="0082175E">
            <w:pPr>
              <w:spacing w:after="0" w:line="240" w:lineRule="auto"/>
              <w:jc w:val="center"/>
              <w:rPr>
                <w:rFonts w:ascii="Calibri" w:hAnsi="Calibri" w:cs="Calibri"/>
                <w:b/>
                <w:bCs/>
                <w:lang w:val="en-GB"/>
              </w:rPr>
            </w:pPr>
          </w:p>
        </w:tc>
        <w:tc>
          <w:tcPr>
            <w:tcW w:w="2693" w:type="dxa"/>
            <w:vAlign w:val="center"/>
          </w:tcPr>
          <w:p w14:paraId="28F0B091" w14:textId="77777777" w:rsidR="00D05124" w:rsidRPr="00D05124" w:rsidRDefault="00D05124" w:rsidP="0082175E">
            <w:pPr>
              <w:spacing w:after="0" w:line="240" w:lineRule="auto"/>
              <w:jc w:val="center"/>
              <w:rPr>
                <w:rFonts w:ascii="Calibri" w:hAnsi="Calibri" w:cs="Calibri"/>
                <w:lang w:val="en-GB"/>
              </w:rPr>
            </w:pPr>
          </w:p>
        </w:tc>
      </w:tr>
      <w:tr w:rsidR="00D05124" w:rsidRPr="00D05124" w14:paraId="1F750F20" w14:textId="77777777" w:rsidTr="0082175E">
        <w:tc>
          <w:tcPr>
            <w:tcW w:w="3964" w:type="dxa"/>
          </w:tcPr>
          <w:p w14:paraId="3C84B0CD" w14:textId="2B063308" w:rsidR="00D05124" w:rsidRPr="00D05124" w:rsidRDefault="00D05124" w:rsidP="00284AB8">
            <w:pPr>
              <w:spacing w:after="0" w:line="240" w:lineRule="auto"/>
              <w:rPr>
                <w:rFonts w:ascii="Calibri" w:hAnsi="Calibri" w:cs="Calibri"/>
                <w:lang w:val="en-GB"/>
              </w:rPr>
            </w:pPr>
            <w:r w:rsidRPr="00D05124">
              <w:rPr>
                <w:rFonts w:ascii="Calibri" w:hAnsi="Calibri" w:cs="Calibri"/>
                <w:lang w:val="en-GB"/>
              </w:rPr>
              <w:t>The consignee to whom the services have been provided (company name, address, telephone, contact person).</w:t>
            </w:r>
          </w:p>
        </w:tc>
        <w:tc>
          <w:tcPr>
            <w:tcW w:w="2552" w:type="dxa"/>
            <w:vAlign w:val="center"/>
          </w:tcPr>
          <w:p w14:paraId="497F8A41" w14:textId="77777777" w:rsidR="00D05124" w:rsidRPr="00D05124" w:rsidRDefault="00D05124" w:rsidP="0082175E">
            <w:pPr>
              <w:spacing w:after="0" w:line="240" w:lineRule="auto"/>
              <w:jc w:val="center"/>
              <w:rPr>
                <w:rFonts w:ascii="Calibri" w:hAnsi="Calibri" w:cs="Calibri"/>
                <w:lang w:val="en-GB"/>
              </w:rPr>
            </w:pPr>
          </w:p>
        </w:tc>
        <w:tc>
          <w:tcPr>
            <w:tcW w:w="2693" w:type="dxa"/>
            <w:vAlign w:val="center"/>
          </w:tcPr>
          <w:p w14:paraId="3CE7BB07" w14:textId="77777777" w:rsidR="00D05124" w:rsidRPr="00D05124" w:rsidRDefault="00D05124" w:rsidP="0082175E">
            <w:pPr>
              <w:spacing w:after="0" w:line="240" w:lineRule="auto"/>
              <w:jc w:val="center"/>
              <w:rPr>
                <w:rFonts w:ascii="Calibri" w:hAnsi="Calibri" w:cs="Calibri"/>
                <w:lang w:val="en-GB"/>
              </w:rPr>
            </w:pPr>
          </w:p>
          <w:p w14:paraId="20FEC619" w14:textId="77777777" w:rsidR="00D05124" w:rsidRPr="00D05124" w:rsidRDefault="00D05124" w:rsidP="0082175E">
            <w:pPr>
              <w:spacing w:after="0" w:line="240" w:lineRule="auto"/>
              <w:jc w:val="center"/>
              <w:rPr>
                <w:rFonts w:ascii="Calibri" w:hAnsi="Calibri" w:cs="Calibri"/>
                <w:lang w:val="en-GB"/>
              </w:rPr>
            </w:pPr>
          </w:p>
          <w:p w14:paraId="69027CA7" w14:textId="77777777" w:rsidR="00D05124" w:rsidRPr="00D05124" w:rsidRDefault="00D05124" w:rsidP="0082175E">
            <w:pPr>
              <w:spacing w:after="0" w:line="240" w:lineRule="auto"/>
              <w:jc w:val="center"/>
              <w:rPr>
                <w:rFonts w:ascii="Calibri" w:hAnsi="Calibri" w:cs="Calibri"/>
                <w:lang w:val="en-GB"/>
              </w:rPr>
            </w:pPr>
          </w:p>
        </w:tc>
      </w:tr>
      <w:tr w:rsidR="00D05124" w:rsidRPr="00D05124" w14:paraId="51765F4E" w14:textId="77777777" w:rsidTr="0082175E">
        <w:tc>
          <w:tcPr>
            <w:tcW w:w="3964" w:type="dxa"/>
          </w:tcPr>
          <w:p w14:paraId="68D20D26" w14:textId="77777777" w:rsidR="00D05124" w:rsidRPr="00D05124" w:rsidRDefault="00D05124" w:rsidP="00284AB8">
            <w:pPr>
              <w:spacing w:after="0" w:line="240" w:lineRule="auto"/>
              <w:rPr>
                <w:rFonts w:ascii="Calibri" w:hAnsi="Calibri" w:cs="Calibri"/>
                <w:lang w:val="en-GB"/>
              </w:rPr>
            </w:pPr>
            <w:r w:rsidRPr="00D05124">
              <w:rPr>
                <w:rFonts w:ascii="Calibri" w:hAnsi="Calibri" w:cs="Calibri"/>
                <w:lang w:val="en-GB"/>
              </w:rPr>
              <w:t xml:space="preserve">Certificate of </w:t>
            </w:r>
            <w:r w:rsidRPr="00D05124">
              <w:rPr>
                <w:rFonts w:ascii="Calibri" w:hAnsi="Calibri" w:cs="Calibri"/>
                <w:b/>
                <w:bCs/>
                <w:lang w:val="en-GB"/>
              </w:rPr>
              <w:t>satisfactory</w:t>
            </w:r>
            <w:r w:rsidRPr="00D05124">
              <w:rPr>
                <w:rFonts w:ascii="Calibri" w:hAnsi="Calibri" w:cs="Calibri"/>
                <w:lang w:val="en-GB"/>
              </w:rPr>
              <w:t xml:space="preserve"> performance from the named consignee.</w:t>
            </w:r>
          </w:p>
        </w:tc>
        <w:tc>
          <w:tcPr>
            <w:tcW w:w="2552" w:type="dxa"/>
            <w:vAlign w:val="center"/>
          </w:tcPr>
          <w:p w14:paraId="5D4F526E" w14:textId="77777777" w:rsidR="00D05124" w:rsidRPr="00D05124" w:rsidRDefault="00D05124" w:rsidP="0082175E">
            <w:pPr>
              <w:spacing w:after="0" w:line="240" w:lineRule="auto"/>
              <w:jc w:val="center"/>
              <w:rPr>
                <w:rFonts w:ascii="Calibri" w:hAnsi="Calibri" w:cs="Calibri"/>
                <w:lang w:val="en-GB"/>
              </w:rPr>
            </w:pPr>
          </w:p>
        </w:tc>
        <w:tc>
          <w:tcPr>
            <w:tcW w:w="2693" w:type="dxa"/>
            <w:vAlign w:val="center"/>
          </w:tcPr>
          <w:p w14:paraId="471A27D1" w14:textId="77777777" w:rsidR="00D05124" w:rsidRPr="00D05124" w:rsidRDefault="00D05124" w:rsidP="0082175E">
            <w:pPr>
              <w:spacing w:after="0" w:line="240" w:lineRule="auto"/>
              <w:jc w:val="center"/>
              <w:rPr>
                <w:rFonts w:ascii="Calibri" w:hAnsi="Calibri" w:cs="Calibri"/>
                <w:lang w:val="en-GB"/>
              </w:rPr>
            </w:pPr>
          </w:p>
        </w:tc>
      </w:tr>
    </w:tbl>
    <w:p w14:paraId="45332022" w14:textId="77777777" w:rsidR="00D05124" w:rsidRPr="00D05124" w:rsidRDefault="00D05124" w:rsidP="00D05124">
      <w:pPr>
        <w:spacing w:after="0" w:line="240" w:lineRule="auto"/>
        <w:rPr>
          <w:rFonts w:ascii="Calibri" w:hAnsi="Calibri" w:cs="Calibr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05124" w:rsidRPr="00D05124" w14:paraId="422F0AA4" w14:textId="77777777" w:rsidTr="00284AB8">
        <w:trPr>
          <w:trHeight w:val="186"/>
        </w:trPr>
        <w:tc>
          <w:tcPr>
            <w:tcW w:w="3888" w:type="dxa"/>
            <w:tcBorders>
              <w:top w:val="single" w:sz="4" w:space="0" w:color="auto"/>
              <w:left w:val="nil"/>
              <w:bottom w:val="nil"/>
              <w:right w:val="nil"/>
            </w:tcBorders>
          </w:tcPr>
          <w:p w14:paraId="5564884D" w14:textId="77777777" w:rsidR="00D05124" w:rsidRPr="00D05124" w:rsidRDefault="00D05124" w:rsidP="00284AB8">
            <w:pPr>
              <w:spacing w:after="0" w:line="240" w:lineRule="auto"/>
              <w:rPr>
                <w:rFonts w:ascii="Calibri" w:hAnsi="Calibri" w:cs="Calibri"/>
                <w:vertAlign w:val="superscript"/>
                <w:lang w:val="en-GB"/>
              </w:rPr>
            </w:pPr>
            <w:r w:rsidRPr="00D05124">
              <w:rPr>
                <w:rFonts w:ascii="Calibri" w:hAnsi="Calibri" w:cs="Calibri"/>
                <w:i/>
                <w:iCs/>
                <w:vertAlign w:val="superscript"/>
                <w:lang w:val="en-GB"/>
              </w:rPr>
              <w:t>(Title of the Supplier's or his authorised representative's position)</w:t>
            </w:r>
          </w:p>
        </w:tc>
        <w:tc>
          <w:tcPr>
            <w:tcW w:w="607" w:type="dxa"/>
            <w:tcBorders>
              <w:top w:val="nil"/>
              <w:left w:val="nil"/>
              <w:bottom w:val="nil"/>
              <w:right w:val="nil"/>
            </w:tcBorders>
          </w:tcPr>
          <w:p w14:paraId="0CCDC48C" w14:textId="77777777" w:rsidR="00D05124" w:rsidRPr="00D05124" w:rsidRDefault="00D05124" w:rsidP="00284AB8">
            <w:pPr>
              <w:spacing w:after="0" w:line="240" w:lineRule="auto"/>
              <w:rPr>
                <w:rFonts w:ascii="Calibri" w:hAnsi="Calibri" w:cs="Calibri"/>
                <w:vertAlign w:val="superscript"/>
                <w:lang w:val="en-GB"/>
              </w:rPr>
            </w:pPr>
          </w:p>
        </w:tc>
        <w:tc>
          <w:tcPr>
            <w:tcW w:w="1989" w:type="dxa"/>
            <w:tcBorders>
              <w:top w:val="single" w:sz="4" w:space="0" w:color="auto"/>
              <w:left w:val="nil"/>
              <w:bottom w:val="nil"/>
              <w:right w:val="nil"/>
            </w:tcBorders>
            <w:hideMark/>
          </w:tcPr>
          <w:p w14:paraId="4CF9E8C7" w14:textId="77777777" w:rsidR="00D05124" w:rsidRPr="00D05124" w:rsidRDefault="00D05124" w:rsidP="00284AB8">
            <w:pPr>
              <w:spacing w:after="0" w:line="240" w:lineRule="auto"/>
              <w:rPr>
                <w:rFonts w:ascii="Calibri" w:hAnsi="Calibri" w:cs="Calibri"/>
                <w:vertAlign w:val="superscript"/>
                <w:lang w:val="en-GB"/>
              </w:rPr>
            </w:pPr>
            <w:r w:rsidRPr="00D05124">
              <w:rPr>
                <w:rFonts w:ascii="Calibri" w:hAnsi="Calibri" w:cs="Calibri"/>
                <w:i/>
                <w:iCs/>
                <w:vertAlign w:val="superscript"/>
                <w:lang w:val="en-GB"/>
              </w:rPr>
              <w:t>(Signature)</w:t>
            </w:r>
          </w:p>
        </w:tc>
        <w:tc>
          <w:tcPr>
            <w:tcW w:w="704" w:type="dxa"/>
            <w:tcBorders>
              <w:top w:val="nil"/>
              <w:left w:val="nil"/>
              <w:bottom w:val="nil"/>
              <w:right w:val="nil"/>
            </w:tcBorders>
          </w:tcPr>
          <w:p w14:paraId="2A6403CB" w14:textId="77777777" w:rsidR="00D05124" w:rsidRPr="00D05124" w:rsidRDefault="00D05124" w:rsidP="00284AB8">
            <w:pPr>
              <w:spacing w:after="0" w:line="240" w:lineRule="auto"/>
              <w:rPr>
                <w:rFonts w:ascii="Calibri" w:hAnsi="Calibri" w:cs="Calibri"/>
                <w:vertAlign w:val="superscript"/>
                <w:lang w:val="en-GB"/>
              </w:rPr>
            </w:pPr>
          </w:p>
        </w:tc>
        <w:tc>
          <w:tcPr>
            <w:tcW w:w="2667" w:type="dxa"/>
            <w:tcBorders>
              <w:top w:val="single" w:sz="4" w:space="0" w:color="auto"/>
              <w:left w:val="nil"/>
              <w:bottom w:val="nil"/>
              <w:right w:val="nil"/>
            </w:tcBorders>
            <w:hideMark/>
          </w:tcPr>
          <w:p w14:paraId="59F252FE" w14:textId="77777777" w:rsidR="00D05124" w:rsidRPr="00D05124" w:rsidRDefault="00D05124" w:rsidP="00284AB8">
            <w:pPr>
              <w:spacing w:after="0" w:line="240" w:lineRule="auto"/>
              <w:rPr>
                <w:rFonts w:ascii="Calibri" w:hAnsi="Calibri" w:cs="Calibri"/>
                <w:i/>
                <w:iCs/>
                <w:vertAlign w:val="superscript"/>
                <w:lang w:val="en-GB"/>
              </w:rPr>
            </w:pPr>
            <w:r w:rsidRPr="00D05124">
              <w:rPr>
                <w:rFonts w:ascii="Calibri" w:hAnsi="Calibri" w:cs="Calibri"/>
                <w:i/>
                <w:iCs/>
                <w:vertAlign w:val="superscript"/>
                <w:lang w:val="en-GB"/>
              </w:rPr>
              <w:t>(Name, surname)</w:t>
            </w:r>
          </w:p>
          <w:p w14:paraId="4066C8B8" w14:textId="77777777" w:rsidR="00D05124" w:rsidRPr="00D05124" w:rsidRDefault="00D05124" w:rsidP="00284AB8">
            <w:pPr>
              <w:spacing w:after="0" w:line="240" w:lineRule="auto"/>
              <w:rPr>
                <w:rFonts w:ascii="Calibri" w:hAnsi="Calibri" w:cs="Calibri"/>
                <w:vertAlign w:val="superscript"/>
                <w:lang w:val="en-GB"/>
              </w:rPr>
            </w:pPr>
          </w:p>
        </w:tc>
      </w:tr>
    </w:tbl>
    <w:p w14:paraId="21B82094" w14:textId="77777777" w:rsidR="00D05124" w:rsidRPr="00D05124" w:rsidRDefault="00D05124" w:rsidP="00D05124">
      <w:pPr>
        <w:spacing w:after="0" w:line="240" w:lineRule="auto"/>
        <w:rPr>
          <w:rFonts w:ascii="Calibri" w:hAnsi="Calibri" w:cs="Calibri"/>
          <w:lang w:val="en-GB"/>
        </w:rPr>
      </w:pPr>
    </w:p>
    <w:p w14:paraId="1FAA5E1D" w14:textId="77777777" w:rsidR="00D05124" w:rsidRPr="00D05124" w:rsidRDefault="00D05124">
      <w:pPr>
        <w:rPr>
          <w:rFonts w:ascii="Calibri" w:hAnsi="Calibri" w:cs="Calibri"/>
        </w:rPr>
      </w:pPr>
    </w:p>
    <w:sectPr w:rsidR="00D05124" w:rsidRPr="00D05124" w:rsidSect="00D05124">
      <w:headerReference w:type="default" r:id="rId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D342" w14:textId="77777777" w:rsidR="00F26240" w:rsidRDefault="00F26240">
      <w:pPr>
        <w:spacing w:after="0" w:line="240" w:lineRule="auto"/>
      </w:pPr>
      <w:r>
        <w:separator/>
      </w:r>
    </w:p>
  </w:endnote>
  <w:endnote w:type="continuationSeparator" w:id="0">
    <w:p w14:paraId="0313AF87" w14:textId="77777777" w:rsidR="00F26240" w:rsidRDefault="00F2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9E60" w14:textId="77777777" w:rsidR="00F26240" w:rsidRDefault="00F26240">
      <w:pPr>
        <w:spacing w:after="0" w:line="240" w:lineRule="auto"/>
      </w:pPr>
      <w:r>
        <w:separator/>
      </w:r>
    </w:p>
  </w:footnote>
  <w:footnote w:type="continuationSeparator" w:id="0">
    <w:p w14:paraId="3AF70877" w14:textId="77777777" w:rsidR="00F26240" w:rsidRDefault="00F26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8FEE" w14:textId="77777777" w:rsidR="00D05124" w:rsidRDefault="00D05124">
    <w:pPr>
      <w:pStyle w:val="Header"/>
      <w:jc w:val="center"/>
    </w:pPr>
  </w:p>
  <w:p w14:paraId="6F8C5FD8" w14:textId="77777777" w:rsidR="00D05124" w:rsidRDefault="00D05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24"/>
    <w:rsid w:val="00170896"/>
    <w:rsid w:val="001C6010"/>
    <w:rsid w:val="001F35AA"/>
    <w:rsid w:val="006A6C12"/>
    <w:rsid w:val="006B716E"/>
    <w:rsid w:val="0082175E"/>
    <w:rsid w:val="00835323"/>
    <w:rsid w:val="009A194C"/>
    <w:rsid w:val="00D05124"/>
    <w:rsid w:val="00F26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6FBA"/>
  <w15:chartTrackingRefBased/>
  <w15:docId w15:val="{FC5E90E2-3A8B-4C19-911A-BF13A36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51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51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512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512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0512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051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051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051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051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124"/>
    <w:rPr>
      <w:rFonts w:eastAsiaTheme="majorEastAsia" w:cstheme="majorBidi"/>
      <w:color w:val="272727" w:themeColor="text1" w:themeTint="D8"/>
    </w:rPr>
  </w:style>
  <w:style w:type="paragraph" w:styleId="Title">
    <w:name w:val="Title"/>
    <w:basedOn w:val="Normal"/>
    <w:next w:val="Normal"/>
    <w:link w:val="TitleChar"/>
    <w:uiPriority w:val="10"/>
    <w:qFormat/>
    <w:rsid w:val="00D051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5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1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5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12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05124"/>
    <w:rPr>
      <w:i/>
      <w:iCs/>
      <w:color w:val="404040" w:themeColor="text1" w:themeTint="BF"/>
    </w:rPr>
  </w:style>
  <w:style w:type="paragraph" w:styleId="ListParagraph">
    <w:name w:val="List Paragraph"/>
    <w:basedOn w:val="Normal"/>
    <w:uiPriority w:val="34"/>
    <w:qFormat/>
    <w:rsid w:val="00D0512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05124"/>
    <w:rPr>
      <w:i/>
      <w:iCs/>
      <w:color w:val="0F4761" w:themeColor="accent1" w:themeShade="BF"/>
    </w:rPr>
  </w:style>
  <w:style w:type="paragraph" w:styleId="IntenseQuote">
    <w:name w:val="Intense Quote"/>
    <w:basedOn w:val="Normal"/>
    <w:next w:val="Normal"/>
    <w:link w:val="IntenseQuoteChar"/>
    <w:uiPriority w:val="30"/>
    <w:qFormat/>
    <w:rsid w:val="00D0512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05124"/>
    <w:rPr>
      <w:i/>
      <w:iCs/>
      <w:color w:val="0F4761" w:themeColor="accent1" w:themeShade="BF"/>
    </w:rPr>
  </w:style>
  <w:style w:type="character" w:styleId="IntenseReference">
    <w:name w:val="Intense Reference"/>
    <w:basedOn w:val="DefaultParagraphFont"/>
    <w:uiPriority w:val="32"/>
    <w:qFormat/>
    <w:rsid w:val="00D05124"/>
    <w:rPr>
      <w:b/>
      <w:bCs/>
      <w:smallCaps/>
      <w:color w:val="0F4761" w:themeColor="accent1" w:themeShade="BF"/>
      <w:spacing w:val="5"/>
    </w:rPr>
  </w:style>
  <w:style w:type="paragraph" w:styleId="Header">
    <w:name w:val="header"/>
    <w:basedOn w:val="Normal"/>
    <w:link w:val="HeaderChar"/>
    <w:uiPriority w:val="99"/>
    <w:unhideWhenUsed/>
    <w:rsid w:val="00D051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512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771</Words>
  <Characters>440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Laura Sungailaitė-Jurčė</cp:lastModifiedBy>
  <cp:revision>4</cp:revision>
  <dcterms:created xsi:type="dcterms:W3CDTF">2025-03-04T15:37:00Z</dcterms:created>
  <dcterms:modified xsi:type="dcterms:W3CDTF">2026-03-10T06:52:00Z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9889a952-6d45-484c-bbf6-c4cf3484e4ca</vt:lpwstr>
  </property>
</Properties>
</file>