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5B722" w14:textId="77777777" w:rsidR="006C7162" w:rsidRDefault="006C7162" w:rsidP="00AB3C17">
      <w:pPr>
        <w:widowControl w:val="0"/>
        <w:pBdr>
          <w:top w:val="nil"/>
          <w:left w:val="nil"/>
          <w:bottom w:val="nil"/>
          <w:right w:val="nil"/>
          <w:between w:val="nil"/>
        </w:pBdr>
        <w:tabs>
          <w:tab w:val="left" w:pos="567"/>
          <w:tab w:val="left" w:pos="851"/>
        </w:tabs>
        <w:jc w:val="center"/>
        <w:rPr>
          <w:b/>
          <w:bCs/>
          <w:caps/>
          <w:szCs w:val="24"/>
          <w:lang w:val="en-GB"/>
        </w:rPr>
      </w:pPr>
    </w:p>
    <w:p w14:paraId="6C07E88B" w14:textId="5D6DFFA8" w:rsidR="00E773C3" w:rsidRPr="00EE63E5" w:rsidRDefault="00AB3C17" w:rsidP="00AB3C17">
      <w:pPr>
        <w:widowControl w:val="0"/>
        <w:pBdr>
          <w:top w:val="nil"/>
          <w:left w:val="nil"/>
          <w:bottom w:val="nil"/>
          <w:right w:val="nil"/>
          <w:between w:val="nil"/>
        </w:pBdr>
        <w:tabs>
          <w:tab w:val="left" w:pos="567"/>
          <w:tab w:val="left" w:pos="851"/>
        </w:tabs>
        <w:jc w:val="center"/>
        <w:rPr>
          <w:b/>
          <w:bCs/>
          <w:caps/>
          <w:szCs w:val="24"/>
          <w:lang w:val="en-GB"/>
        </w:rPr>
      </w:pPr>
      <w:r w:rsidRPr="00EE63E5">
        <w:rPr>
          <w:b/>
          <w:bCs/>
          <w:caps/>
          <w:szCs w:val="24"/>
          <w:lang w:val="en-GB"/>
        </w:rPr>
        <w:t>SPECIAL TERMS AND CONDITIONS</w:t>
      </w:r>
      <w:r w:rsidR="00422B7F" w:rsidRPr="00EE63E5">
        <w:rPr>
          <w:b/>
          <w:bCs/>
          <w:caps/>
          <w:szCs w:val="24"/>
          <w:lang w:val="en-GB"/>
        </w:rPr>
        <w:t xml:space="preserve"> OF THE CONTRACT FOR THE PURCHASE AND SALE OF SERVICES</w:t>
      </w:r>
    </w:p>
    <w:p w14:paraId="06710F5D" w14:textId="77777777" w:rsidR="00E773C3" w:rsidRPr="00EE63E5" w:rsidRDefault="00E773C3" w:rsidP="00E773C3">
      <w:pPr>
        <w:widowControl w:val="0"/>
        <w:pBdr>
          <w:top w:val="nil"/>
          <w:left w:val="nil"/>
          <w:bottom w:val="nil"/>
          <w:right w:val="nil"/>
          <w:between w:val="nil"/>
        </w:pBdr>
        <w:tabs>
          <w:tab w:val="left" w:pos="567"/>
          <w:tab w:val="left" w:pos="851"/>
        </w:tabs>
        <w:jc w:val="center"/>
        <w:rPr>
          <w:b/>
          <w:bCs/>
          <w:caps/>
          <w:szCs w:val="24"/>
          <w:lang w:val="en-GB"/>
        </w:rPr>
      </w:pPr>
    </w:p>
    <w:p w14:paraId="048F525C" w14:textId="77777777" w:rsidR="00E773C3" w:rsidRPr="00EE63E5" w:rsidRDefault="00E773C3" w:rsidP="00E773C3">
      <w:pPr>
        <w:jc w:val="center"/>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E773C3" w:rsidRPr="00EE63E5" w14:paraId="17C148EF" w14:textId="77777777" w:rsidTr="00086CC7">
        <w:tc>
          <w:tcPr>
            <w:tcW w:w="2448" w:type="dxa"/>
          </w:tcPr>
          <w:p w14:paraId="09574CBF" w14:textId="77777777" w:rsidR="00E773C3" w:rsidRPr="00EE63E5" w:rsidRDefault="00E773C3" w:rsidP="00086CC7">
            <w:pPr>
              <w:jc w:val="both"/>
              <w:rPr>
                <w:b/>
                <w:kern w:val="2"/>
                <w:szCs w:val="24"/>
                <w:lang w:val="en-GB"/>
              </w:rPr>
            </w:pPr>
            <w:r w:rsidRPr="00EE63E5">
              <w:rPr>
                <w:b/>
                <w:kern w:val="2"/>
                <w:szCs w:val="24"/>
                <w:lang w:val="en-GB"/>
              </w:rPr>
              <w:t>Contract title</w:t>
            </w:r>
          </w:p>
        </w:tc>
        <w:tc>
          <w:tcPr>
            <w:tcW w:w="7110" w:type="dxa"/>
            <w:gridSpan w:val="3"/>
          </w:tcPr>
          <w:p w14:paraId="7527ED23" w14:textId="01AFA5F7" w:rsidR="00E773C3" w:rsidRPr="00EE63E5" w:rsidRDefault="00D20704" w:rsidP="00086CC7">
            <w:pPr>
              <w:jc w:val="both"/>
              <w:rPr>
                <w:b/>
                <w:bCs/>
                <w:kern w:val="2"/>
                <w:szCs w:val="24"/>
                <w:lang w:val="en-GB"/>
              </w:rPr>
            </w:pPr>
            <w:r w:rsidRPr="00EE63E5">
              <w:rPr>
                <w:b/>
                <w:bCs/>
                <w:szCs w:val="24"/>
                <w:lang w:val="en-GB"/>
              </w:rPr>
              <w:t>ORGANISATION AND PROVISION OF PASSENGER TRANSPORT SERVICES</w:t>
            </w:r>
          </w:p>
        </w:tc>
      </w:tr>
      <w:tr w:rsidR="00E773C3" w:rsidRPr="00EE63E5" w14:paraId="17EE536E" w14:textId="77777777" w:rsidTr="00086CC7">
        <w:tc>
          <w:tcPr>
            <w:tcW w:w="2448" w:type="dxa"/>
          </w:tcPr>
          <w:p w14:paraId="6D17BDFB" w14:textId="77777777" w:rsidR="00E773C3" w:rsidRPr="00EE63E5" w:rsidRDefault="00E773C3" w:rsidP="00086CC7">
            <w:pPr>
              <w:jc w:val="both"/>
              <w:rPr>
                <w:b/>
                <w:kern w:val="2"/>
                <w:szCs w:val="24"/>
                <w:lang w:val="en-GB"/>
              </w:rPr>
            </w:pPr>
            <w:r w:rsidRPr="00EE63E5">
              <w:rPr>
                <w:b/>
                <w:kern w:val="2"/>
                <w:szCs w:val="24"/>
                <w:lang w:val="en-GB"/>
              </w:rPr>
              <w:t>Contract date</w:t>
            </w:r>
          </w:p>
        </w:tc>
        <w:tc>
          <w:tcPr>
            <w:tcW w:w="2177" w:type="dxa"/>
          </w:tcPr>
          <w:p w14:paraId="42E03920" w14:textId="77777777" w:rsidR="00E773C3" w:rsidRPr="00EE63E5" w:rsidRDefault="00E773C3" w:rsidP="00086CC7">
            <w:pPr>
              <w:jc w:val="both"/>
              <w:rPr>
                <w:kern w:val="2"/>
                <w:szCs w:val="24"/>
                <w:lang w:val="en-GB"/>
              </w:rPr>
            </w:pPr>
          </w:p>
        </w:tc>
        <w:tc>
          <w:tcPr>
            <w:tcW w:w="2362" w:type="dxa"/>
          </w:tcPr>
          <w:p w14:paraId="2EFC4CAE" w14:textId="77777777" w:rsidR="00E773C3" w:rsidRPr="00EE63E5" w:rsidRDefault="00E773C3" w:rsidP="00086CC7">
            <w:pPr>
              <w:jc w:val="both"/>
              <w:rPr>
                <w:b/>
                <w:kern w:val="2"/>
                <w:szCs w:val="24"/>
                <w:lang w:val="en-GB"/>
              </w:rPr>
            </w:pPr>
            <w:r w:rsidRPr="00EE63E5">
              <w:rPr>
                <w:b/>
                <w:kern w:val="2"/>
                <w:szCs w:val="24"/>
                <w:lang w:val="en-GB"/>
              </w:rPr>
              <w:t>Contract number</w:t>
            </w:r>
          </w:p>
        </w:tc>
        <w:tc>
          <w:tcPr>
            <w:tcW w:w="2571" w:type="dxa"/>
          </w:tcPr>
          <w:p w14:paraId="201670B3" w14:textId="77777777" w:rsidR="00E773C3" w:rsidRPr="00EE63E5" w:rsidRDefault="00E773C3" w:rsidP="00086CC7">
            <w:pPr>
              <w:jc w:val="both"/>
              <w:rPr>
                <w:kern w:val="2"/>
                <w:szCs w:val="24"/>
                <w:lang w:val="en-GB"/>
              </w:rPr>
            </w:pPr>
          </w:p>
        </w:tc>
      </w:tr>
    </w:tbl>
    <w:p w14:paraId="2D03529E" w14:textId="77777777" w:rsidR="00E773C3" w:rsidRPr="00EE63E5" w:rsidRDefault="00E773C3" w:rsidP="00E773C3">
      <w:pPr>
        <w:jc w:val="both"/>
        <w:rPr>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E773C3" w:rsidRPr="00EE63E5" w14:paraId="59CD0263" w14:textId="77777777" w:rsidTr="00086CC7">
        <w:tc>
          <w:tcPr>
            <w:tcW w:w="9558" w:type="dxa"/>
            <w:gridSpan w:val="3"/>
          </w:tcPr>
          <w:p w14:paraId="73853EF4" w14:textId="77777777" w:rsidR="00E773C3" w:rsidRPr="00EE63E5" w:rsidRDefault="00E773C3" w:rsidP="00086CC7">
            <w:pPr>
              <w:jc w:val="center"/>
              <w:rPr>
                <w:b/>
                <w:kern w:val="2"/>
                <w:szCs w:val="24"/>
                <w:lang w:val="en-GB"/>
              </w:rPr>
            </w:pPr>
            <w:r w:rsidRPr="00EE63E5">
              <w:rPr>
                <w:b/>
                <w:kern w:val="2"/>
                <w:szCs w:val="24"/>
                <w:lang w:val="en-GB"/>
              </w:rPr>
              <w:t>1. PARTIES TO THE CONTRACT</w:t>
            </w:r>
          </w:p>
        </w:tc>
      </w:tr>
      <w:tr w:rsidR="00A278DD" w:rsidRPr="00EE63E5" w14:paraId="2E1384AD" w14:textId="77777777" w:rsidTr="00086CC7">
        <w:tc>
          <w:tcPr>
            <w:tcW w:w="2808" w:type="dxa"/>
            <w:vMerge w:val="restart"/>
          </w:tcPr>
          <w:p w14:paraId="28E17199" w14:textId="77777777" w:rsidR="00A278DD" w:rsidRPr="00EE63E5" w:rsidRDefault="00A278DD" w:rsidP="00A278DD">
            <w:pPr>
              <w:jc w:val="center"/>
              <w:rPr>
                <w:b/>
                <w:kern w:val="2"/>
                <w:szCs w:val="24"/>
                <w:lang w:val="en-GB"/>
              </w:rPr>
            </w:pPr>
          </w:p>
          <w:p w14:paraId="6BCFC80E" w14:textId="77777777" w:rsidR="00A278DD" w:rsidRPr="00EE63E5" w:rsidRDefault="00A278DD" w:rsidP="00A278DD">
            <w:pPr>
              <w:jc w:val="center"/>
              <w:rPr>
                <w:b/>
                <w:kern w:val="2"/>
                <w:szCs w:val="24"/>
                <w:lang w:val="en-GB"/>
              </w:rPr>
            </w:pPr>
          </w:p>
          <w:p w14:paraId="1D3ABA3F" w14:textId="77777777" w:rsidR="00A278DD" w:rsidRPr="00EE63E5" w:rsidRDefault="00A278DD" w:rsidP="00A278DD">
            <w:pPr>
              <w:jc w:val="center"/>
              <w:rPr>
                <w:b/>
                <w:kern w:val="2"/>
                <w:szCs w:val="24"/>
                <w:lang w:val="en-GB"/>
              </w:rPr>
            </w:pPr>
          </w:p>
          <w:p w14:paraId="7107D1C9" w14:textId="77777777" w:rsidR="00A278DD" w:rsidRPr="00EE63E5" w:rsidRDefault="00A278DD" w:rsidP="00A278DD">
            <w:pPr>
              <w:rPr>
                <w:b/>
                <w:kern w:val="2"/>
                <w:szCs w:val="24"/>
                <w:lang w:val="en-GB"/>
              </w:rPr>
            </w:pPr>
          </w:p>
          <w:p w14:paraId="5407F01F" w14:textId="77777777" w:rsidR="00A278DD" w:rsidRPr="00EE63E5" w:rsidRDefault="00A278DD" w:rsidP="00A278DD">
            <w:pPr>
              <w:rPr>
                <w:b/>
                <w:kern w:val="2"/>
                <w:szCs w:val="24"/>
                <w:lang w:val="en-GB"/>
              </w:rPr>
            </w:pPr>
            <w:r w:rsidRPr="00EE63E5">
              <w:rPr>
                <w:b/>
                <w:kern w:val="2"/>
                <w:szCs w:val="24"/>
                <w:lang w:val="en-GB"/>
              </w:rPr>
              <w:t>1.1. The Buyer</w:t>
            </w:r>
          </w:p>
        </w:tc>
        <w:tc>
          <w:tcPr>
            <w:tcW w:w="3240" w:type="dxa"/>
          </w:tcPr>
          <w:p w14:paraId="4F93C8E0" w14:textId="77777777" w:rsidR="00A278DD" w:rsidRPr="00EE63E5" w:rsidRDefault="00A278DD" w:rsidP="00A278DD">
            <w:pPr>
              <w:rPr>
                <w:kern w:val="2"/>
                <w:szCs w:val="24"/>
                <w:lang w:val="en-GB"/>
              </w:rPr>
            </w:pPr>
            <w:r w:rsidRPr="00EE63E5">
              <w:rPr>
                <w:kern w:val="2"/>
                <w:szCs w:val="24"/>
                <w:lang w:val="en-GB"/>
              </w:rPr>
              <w:t>1.1.1. Name</w:t>
            </w:r>
          </w:p>
        </w:tc>
        <w:tc>
          <w:tcPr>
            <w:tcW w:w="3510" w:type="dxa"/>
          </w:tcPr>
          <w:p w14:paraId="738E1DA0" w14:textId="43A50559" w:rsidR="00A278DD" w:rsidRPr="00EE63E5" w:rsidRDefault="00A278DD" w:rsidP="00A278DD">
            <w:pPr>
              <w:rPr>
                <w:kern w:val="2"/>
                <w:szCs w:val="24"/>
                <w:lang w:val="en-GB"/>
              </w:rPr>
            </w:pPr>
            <w:r>
              <w:rPr>
                <w:b/>
                <w:kern w:val="2"/>
                <w:szCs w:val="24"/>
                <w:lang w:val="en-GB"/>
              </w:rPr>
              <w:t>Public institution Central Project Management Agency (CPVA)</w:t>
            </w:r>
          </w:p>
        </w:tc>
      </w:tr>
      <w:tr w:rsidR="00A278DD" w:rsidRPr="00EE63E5" w14:paraId="0734C720" w14:textId="77777777" w:rsidTr="00086CC7">
        <w:tc>
          <w:tcPr>
            <w:tcW w:w="2808" w:type="dxa"/>
            <w:vMerge/>
          </w:tcPr>
          <w:p w14:paraId="3DD5BCEF" w14:textId="77777777" w:rsidR="00A278DD" w:rsidRPr="00EE63E5" w:rsidRDefault="00A278DD" w:rsidP="00A278DD">
            <w:pPr>
              <w:rPr>
                <w:kern w:val="2"/>
                <w:szCs w:val="24"/>
                <w:lang w:val="en-GB"/>
              </w:rPr>
            </w:pPr>
          </w:p>
        </w:tc>
        <w:tc>
          <w:tcPr>
            <w:tcW w:w="3240" w:type="dxa"/>
          </w:tcPr>
          <w:p w14:paraId="4BBDFFBB" w14:textId="77777777" w:rsidR="00A278DD" w:rsidRPr="00EE63E5" w:rsidRDefault="00A278DD" w:rsidP="00A278DD">
            <w:pPr>
              <w:rPr>
                <w:kern w:val="2"/>
                <w:szCs w:val="24"/>
                <w:lang w:val="en-GB"/>
              </w:rPr>
            </w:pPr>
            <w:r w:rsidRPr="00EE63E5">
              <w:rPr>
                <w:kern w:val="2"/>
                <w:szCs w:val="24"/>
                <w:lang w:val="en-GB"/>
              </w:rPr>
              <w:t>1.1.2. Company registration number</w:t>
            </w:r>
          </w:p>
        </w:tc>
        <w:tc>
          <w:tcPr>
            <w:tcW w:w="3510" w:type="dxa"/>
          </w:tcPr>
          <w:p w14:paraId="530879C8" w14:textId="2CCAFDA7" w:rsidR="00A278DD" w:rsidRPr="00EE63E5" w:rsidRDefault="00A278DD" w:rsidP="00A278DD">
            <w:pPr>
              <w:rPr>
                <w:kern w:val="2"/>
                <w:szCs w:val="24"/>
                <w:lang w:val="en-GB"/>
              </w:rPr>
            </w:pPr>
            <w:r>
              <w:rPr>
                <w:kern w:val="2"/>
                <w:szCs w:val="24"/>
                <w:lang w:val="en-GB"/>
              </w:rPr>
              <w:t>126125624</w:t>
            </w:r>
          </w:p>
        </w:tc>
      </w:tr>
      <w:tr w:rsidR="00A278DD" w:rsidRPr="00EE63E5" w14:paraId="34EB118A" w14:textId="77777777" w:rsidTr="00086CC7">
        <w:tc>
          <w:tcPr>
            <w:tcW w:w="2808" w:type="dxa"/>
            <w:vMerge/>
          </w:tcPr>
          <w:p w14:paraId="0EC7C575" w14:textId="77777777" w:rsidR="00A278DD" w:rsidRPr="00EE63E5" w:rsidRDefault="00A278DD" w:rsidP="00A278DD">
            <w:pPr>
              <w:rPr>
                <w:kern w:val="2"/>
                <w:szCs w:val="24"/>
                <w:lang w:val="en-GB"/>
              </w:rPr>
            </w:pPr>
          </w:p>
        </w:tc>
        <w:tc>
          <w:tcPr>
            <w:tcW w:w="3240" w:type="dxa"/>
          </w:tcPr>
          <w:p w14:paraId="20EEE123" w14:textId="77777777" w:rsidR="00A278DD" w:rsidRPr="00EE63E5" w:rsidRDefault="00A278DD" w:rsidP="00A278DD">
            <w:pPr>
              <w:rPr>
                <w:kern w:val="2"/>
                <w:szCs w:val="24"/>
                <w:lang w:val="en-GB"/>
              </w:rPr>
            </w:pPr>
            <w:r w:rsidRPr="00EE63E5">
              <w:rPr>
                <w:kern w:val="2"/>
                <w:szCs w:val="24"/>
                <w:lang w:val="en-GB"/>
              </w:rPr>
              <w:t>1.1.3. Address</w:t>
            </w:r>
          </w:p>
        </w:tc>
        <w:tc>
          <w:tcPr>
            <w:tcW w:w="3510" w:type="dxa"/>
          </w:tcPr>
          <w:p w14:paraId="073FC812" w14:textId="0271ACBD" w:rsidR="00A278DD" w:rsidRPr="00EE63E5" w:rsidRDefault="00A278DD" w:rsidP="00A278DD">
            <w:pPr>
              <w:rPr>
                <w:kern w:val="2"/>
                <w:szCs w:val="24"/>
                <w:lang w:val="en-GB"/>
              </w:rPr>
            </w:pPr>
            <w:r>
              <w:rPr>
                <w:kern w:val="2"/>
                <w:szCs w:val="24"/>
                <w:lang w:val="en-GB"/>
              </w:rPr>
              <w:t xml:space="preserve">S. </w:t>
            </w:r>
            <w:proofErr w:type="spellStart"/>
            <w:r>
              <w:rPr>
                <w:kern w:val="2"/>
                <w:szCs w:val="24"/>
                <w:lang w:val="en-GB"/>
              </w:rPr>
              <w:t>Konarskio</w:t>
            </w:r>
            <w:proofErr w:type="spellEnd"/>
            <w:r>
              <w:rPr>
                <w:kern w:val="2"/>
                <w:szCs w:val="24"/>
                <w:lang w:val="en-GB"/>
              </w:rPr>
              <w:t xml:space="preserve"> str. 13, LT - 03109 Vilnius, Lithuania</w:t>
            </w:r>
          </w:p>
        </w:tc>
      </w:tr>
      <w:tr w:rsidR="00A278DD" w:rsidRPr="00EE63E5" w14:paraId="40E5E64E" w14:textId="77777777" w:rsidTr="00086CC7">
        <w:tc>
          <w:tcPr>
            <w:tcW w:w="2808" w:type="dxa"/>
            <w:vMerge/>
          </w:tcPr>
          <w:p w14:paraId="390C9B0C" w14:textId="77777777" w:rsidR="00A278DD" w:rsidRPr="00EE63E5" w:rsidRDefault="00A278DD" w:rsidP="00A278DD">
            <w:pPr>
              <w:rPr>
                <w:kern w:val="2"/>
                <w:szCs w:val="24"/>
                <w:lang w:val="en-GB"/>
              </w:rPr>
            </w:pPr>
          </w:p>
        </w:tc>
        <w:tc>
          <w:tcPr>
            <w:tcW w:w="3240" w:type="dxa"/>
          </w:tcPr>
          <w:p w14:paraId="33A4F2E0" w14:textId="77777777" w:rsidR="00A278DD" w:rsidRPr="00EE63E5" w:rsidRDefault="00A278DD" w:rsidP="00A278DD">
            <w:pPr>
              <w:rPr>
                <w:kern w:val="2"/>
                <w:szCs w:val="24"/>
                <w:lang w:val="en-GB"/>
              </w:rPr>
            </w:pPr>
            <w:r w:rsidRPr="00EE63E5">
              <w:rPr>
                <w:kern w:val="2"/>
                <w:szCs w:val="24"/>
                <w:lang w:val="en-GB"/>
              </w:rPr>
              <w:t>1.1.4. VAT registration number</w:t>
            </w:r>
          </w:p>
        </w:tc>
        <w:tc>
          <w:tcPr>
            <w:tcW w:w="3510" w:type="dxa"/>
          </w:tcPr>
          <w:p w14:paraId="5A065B35" w14:textId="5DFC838F" w:rsidR="00A278DD" w:rsidRPr="00EE63E5" w:rsidRDefault="00A278DD" w:rsidP="00A278DD">
            <w:pPr>
              <w:rPr>
                <w:kern w:val="2"/>
                <w:szCs w:val="24"/>
                <w:lang w:val="en-GB"/>
              </w:rPr>
            </w:pPr>
            <w:r>
              <w:rPr>
                <w:kern w:val="2"/>
                <w:szCs w:val="24"/>
                <w:lang w:val="en-GB"/>
              </w:rPr>
              <w:t>non-VAT payer</w:t>
            </w:r>
          </w:p>
        </w:tc>
      </w:tr>
      <w:tr w:rsidR="00A278DD" w:rsidRPr="00EE63E5" w14:paraId="5E242570" w14:textId="77777777" w:rsidTr="00086CC7">
        <w:tc>
          <w:tcPr>
            <w:tcW w:w="2808" w:type="dxa"/>
            <w:vMerge/>
          </w:tcPr>
          <w:p w14:paraId="4EC1274F" w14:textId="77777777" w:rsidR="00A278DD" w:rsidRPr="00EE63E5" w:rsidRDefault="00A278DD" w:rsidP="00A278DD">
            <w:pPr>
              <w:rPr>
                <w:kern w:val="2"/>
                <w:szCs w:val="24"/>
                <w:lang w:val="en-GB"/>
              </w:rPr>
            </w:pPr>
          </w:p>
        </w:tc>
        <w:tc>
          <w:tcPr>
            <w:tcW w:w="3240" w:type="dxa"/>
          </w:tcPr>
          <w:p w14:paraId="630DEDE5" w14:textId="77777777" w:rsidR="00A278DD" w:rsidRPr="00EE63E5" w:rsidRDefault="00A278DD" w:rsidP="00A278DD">
            <w:pPr>
              <w:rPr>
                <w:kern w:val="2"/>
                <w:szCs w:val="24"/>
                <w:lang w:val="en-GB"/>
              </w:rPr>
            </w:pPr>
            <w:r w:rsidRPr="00EE63E5">
              <w:rPr>
                <w:kern w:val="2"/>
                <w:szCs w:val="24"/>
                <w:lang w:val="en-GB"/>
              </w:rPr>
              <w:t>1.1.5. Bank account</w:t>
            </w:r>
          </w:p>
        </w:tc>
        <w:tc>
          <w:tcPr>
            <w:tcW w:w="3510" w:type="dxa"/>
          </w:tcPr>
          <w:p w14:paraId="286C4F1F" w14:textId="3B4FE7EF" w:rsidR="00A278DD" w:rsidRPr="00EE63E5" w:rsidRDefault="00A278DD" w:rsidP="00A278DD">
            <w:pPr>
              <w:rPr>
                <w:kern w:val="2"/>
                <w:szCs w:val="24"/>
                <w:lang w:val="en-GB"/>
              </w:rPr>
            </w:pPr>
            <w:r>
              <w:rPr>
                <w:kern w:val="2"/>
                <w:szCs w:val="24"/>
                <w:lang w:val="en-GB"/>
              </w:rPr>
              <w:t>LT65 4040 0636 1000 0539</w:t>
            </w:r>
          </w:p>
        </w:tc>
      </w:tr>
      <w:tr w:rsidR="00A278DD" w:rsidRPr="00EE63E5" w14:paraId="6C1B7E90" w14:textId="77777777" w:rsidTr="00086CC7">
        <w:tc>
          <w:tcPr>
            <w:tcW w:w="2808" w:type="dxa"/>
            <w:vMerge/>
          </w:tcPr>
          <w:p w14:paraId="2BBD16FA" w14:textId="77777777" w:rsidR="00A278DD" w:rsidRPr="00EE63E5" w:rsidRDefault="00A278DD" w:rsidP="00A278DD">
            <w:pPr>
              <w:rPr>
                <w:kern w:val="2"/>
                <w:szCs w:val="24"/>
                <w:lang w:val="en-GB"/>
              </w:rPr>
            </w:pPr>
          </w:p>
        </w:tc>
        <w:tc>
          <w:tcPr>
            <w:tcW w:w="3240" w:type="dxa"/>
          </w:tcPr>
          <w:p w14:paraId="10272DC5" w14:textId="77777777" w:rsidR="00A278DD" w:rsidRPr="00EE63E5" w:rsidRDefault="00A278DD" w:rsidP="00A278DD">
            <w:pPr>
              <w:rPr>
                <w:kern w:val="2"/>
                <w:szCs w:val="24"/>
                <w:lang w:val="en-GB"/>
              </w:rPr>
            </w:pPr>
            <w:r w:rsidRPr="00EE63E5">
              <w:rPr>
                <w:kern w:val="2"/>
                <w:szCs w:val="24"/>
                <w:lang w:val="en-GB"/>
              </w:rPr>
              <w:t>1.1.6. Bank, bank code</w:t>
            </w:r>
          </w:p>
        </w:tc>
        <w:tc>
          <w:tcPr>
            <w:tcW w:w="3510" w:type="dxa"/>
          </w:tcPr>
          <w:p w14:paraId="03818449" w14:textId="77777777" w:rsidR="00A278DD" w:rsidRDefault="00A278DD" w:rsidP="00A278DD">
            <w:pPr>
              <w:rPr>
                <w:kern w:val="2"/>
                <w:szCs w:val="24"/>
                <w:lang w:val="en-GB"/>
              </w:rPr>
            </w:pPr>
            <w:r>
              <w:rPr>
                <w:kern w:val="2"/>
                <w:szCs w:val="24"/>
                <w:lang w:val="en-GB"/>
              </w:rPr>
              <w:t>Ministry of Finance of the Republic of Lithuania</w:t>
            </w:r>
          </w:p>
          <w:p w14:paraId="1ABC8A70" w14:textId="77777777" w:rsidR="00A278DD" w:rsidRDefault="00A278DD" w:rsidP="00A278DD">
            <w:pPr>
              <w:rPr>
                <w:kern w:val="2"/>
                <w:szCs w:val="24"/>
                <w:lang w:val="en-GB"/>
              </w:rPr>
            </w:pPr>
            <w:r>
              <w:rPr>
                <w:kern w:val="2"/>
                <w:szCs w:val="24"/>
                <w:lang w:val="en-GB"/>
              </w:rPr>
              <w:t>Company code: 288601650</w:t>
            </w:r>
          </w:p>
          <w:p w14:paraId="4E179AB7" w14:textId="77777777" w:rsidR="00A278DD" w:rsidRDefault="00A278DD" w:rsidP="00A278DD">
            <w:pPr>
              <w:rPr>
                <w:kern w:val="2"/>
                <w:szCs w:val="24"/>
                <w:lang w:val="en-GB"/>
              </w:rPr>
            </w:pPr>
            <w:r>
              <w:rPr>
                <w:kern w:val="2"/>
                <w:szCs w:val="24"/>
                <w:lang w:val="en-GB"/>
              </w:rPr>
              <w:t>SWIFT: MFRLLT22</w:t>
            </w:r>
          </w:p>
          <w:p w14:paraId="4A1393D7" w14:textId="7A9748E0" w:rsidR="00A278DD" w:rsidRPr="00EE63E5" w:rsidRDefault="00A278DD" w:rsidP="00A278DD">
            <w:pPr>
              <w:rPr>
                <w:kern w:val="2"/>
                <w:szCs w:val="24"/>
                <w:lang w:val="en-GB"/>
              </w:rPr>
            </w:pPr>
            <w:r>
              <w:rPr>
                <w:kern w:val="2"/>
                <w:szCs w:val="24"/>
                <w:lang w:val="en-GB"/>
              </w:rPr>
              <w:t xml:space="preserve">Bank code: 40400 </w:t>
            </w:r>
          </w:p>
        </w:tc>
      </w:tr>
      <w:tr w:rsidR="00A278DD" w:rsidRPr="00EE63E5" w14:paraId="1713CCB5" w14:textId="77777777" w:rsidTr="00086CC7">
        <w:tc>
          <w:tcPr>
            <w:tcW w:w="2808" w:type="dxa"/>
            <w:vMerge/>
          </w:tcPr>
          <w:p w14:paraId="75D343E2" w14:textId="77777777" w:rsidR="00A278DD" w:rsidRPr="00EE63E5" w:rsidRDefault="00A278DD" w:rsidP="00A278DD">
            <w:pPr>
              <w:rPr>
                <w:kern w:val="2"/>
                <w:szCs w:val="24"/>
                <w:lang w:val="en-GB"/>
              </w:rPr>
            </w:pPr>
          </w:p>
        </w:tc>
        <w:tc>
          <w:tcPr>
            <w:tcW w:w="3240" w:type="dxa"/>
          </w:tcPr>
          <w:p w14:paraId="44E032C2" w14:textId="77777777" w:rsidR="00A278DD" w:rsidRPr="00EE63E5" w:rsidRDefault="00A278DD" w:rsidP="00A278DD">
            <w:pPr>
              <w:rPr>
                <w:kern w:val="2"/>
                <w:szCs w:val="24"/>
                <w:lang w:val="en-GB"/>
              </w:rPr>
            </w:pPr>
            <w:r w:rsidRPr="00EE63E5">
              <w:rPr>
                <w:kern w:val="2"/>
                <w:szCs w:val="24"/>
                <w:lang w:val="en-GB"/>
              </w:rPr>
              <w:t>1.1.7. Telephone</w:t>
            </w:r>
          </w:p>
        </w:tc>
        <w:tc>
          <w:tcPr>
            <w:tcW w:w="3510" w:type="dxa"/>
          </w:tcPr>
          <w:p w14:paraId="6808077A" w14:textId="18D3B6E2" w:rsidR="00A278DD" w:rsidRPr="00EE63E5" w:rsidRDefault="00A278DD" w:rsidP="00A278DD">
            <w:pPr>
              <w:rPr>
                <w:kern w:val="2"/>
                <w:szCs w:val="24"/>
                <w:lang w:val="en-GB"/>
              </w:rPr>
            </w:pPr>
            <w:r>
              <w:rPr>
                <w:kern w:val="2"/>
                <w:szCs w:val="24"/>
              </w:rPr>
              <w:t>+370 52514400</w:t>
            </w:r>
          </w:p>
        </w:tc>
      </w:tr>
      <w:tr w:rsidR="00A278DD" w:rsidRPr="00EE63E5" w14:paraId="5A381A42" w14:textId="77777777" w:rsidTr="00086CC7">
        <w:tc>
          <w:tcPr>
            <w:tcW w:w="2808" w:type="dxa"/>
            <w:vMerge/>
          </w:tcPr>
          <w:p w14:paraId="6DA0F91E" w14:textId="77777777" w:rsidR="00A278DD" w:rsidRPr="00EE63E5" w:rsidRDefault="00A278DD" w:rsidP="00A278DD">
            <w:pPr>
              <w:rPr>
                <w:kern w:val="2"/>
                <w:szCs w:val="24"/>
                <w:lang w:val="en-GB"/>
              </w:rPr>
            </w:pPr>
          </w:p>
        </w:tc>
        <w:tc>
          <w:tcPr>
            <w:tcW w:w="3240" w:type="dxa"/>
          </w:tcPr>
          <w:p w14:paraId="5381EB09" w14:textId="77777777" w:rsidR="00A278DD" w:rsidRPr="00EE63E5" w:rsidRDefault="00A278DD" w:rsidP="00A278DD">
            <w:pPr>
              <w:rPr>
                <w:kern w:val="2"/>
                <w:szCs w:val="24"/>
                <w:lang w:val="en-GB"/>
              </w:rPr>
            </w:pPr>
            <w:r w:rsidRPr="00EE63E5">
              <w:rPr>
                <w:kern w:val="2"/>
                <w:szCs w:val="24"/>
                <w:lang w:val="en-GB"/>
              </w:rPr>
              <w:t>1.1.8. Email</w:t>
            </w:r>
          </w:p>
        </w:tc>
        <w:tc>
          <w:tcPr>
            <w:tcW w:w="3510" w:type="dxa"/>
          </w:tcPr>
          <w:p w14:paraId="3A228AEB" w14:textId="0D1BB92C" w:rsidR="00A278DD" w:rsidRPr="00EE63E5" w:rsidRDefault="00A278DD" w:rsidP="00A278DD">
            <w:pPr>
              <w:rPr>
                <w:kern w:val="2"/>
                <w:szCs w:val="24"/>
                <w:lang w:val="en-GB"/>
              </w:rPr>
            </w:pPr>
            <w:hyperlink r:id="rId9" w:history="1">
              <w:r>
                <w:rPr>
                  <w:rStyle w:val="Hyperlink"/>
                  <w:kern w:val="2"/>
                  <w:szCs w:val="24"/>
                  <w:lang w:val="it-IT"/>
                </w:rPr>
                <w:t>info@cpva.lt</w:t>
              </w:r>
            </w:hyperlink>
          </w:p>
        </w:tc>
      </w:tr>
      <w:tr w:rsidR="00E773C3" w:rsidRPr="00EE63E5" w14:paraId="5758B1FB" w14:textId="77777777" w:rsidTr="00086CC7">
        <w:tc>
          <w:tcPr>
            <w:tcW w:w="2808" w:type="dxa"/>
            <w:vMerge/>
          </w:tcPr>
          <w:p w14:paraId="35543B5B" w14:textId="77777777" w:rsidR="00E773C3" w:rsidRPr="00EE63E5" w:rsidRDefault="00E773C3" w:rsidP="00086CC7">
            <w:pPr>
              <w:rPr>
                <w:kern w:val="2"/>
                <w:szCs w:val="24"/>
                <w:lang w:val="en-GB"/>
              </w:rPr>
            </w:pPr>
          </w:p>
        </w:tc>
        <w:tc>
          <w:tcPr>
            <w:tcW w:w="3240" w:type="dxa"/>
          </w:tcPr>
          <w:p w14:paraId="7B75E2AE" w14:textId="77777777" w:rsidR="00E773C3" w:rsidRPr="00EE63E5" w:rsidRDefault="00E773C3" w:rsidP="00086CC7">
            <w:pPr>
              <w:rPr>
                <w:kern w:val="2"/>
                <w:szCs w:val="24"/>
                <w:lang w:val="en-GB"/>
              </w:rPr>
            </w:pPr>
            <w:r w:rsidRPr="00EE63E5">
              <w:rPr>
                <w:kern w:val="2"/>
                <w:szCs w:val="24"/>
                <w:lang w:val="en-GB"/>
              </w:rPr>
              <w:t>1.1.9. Country representative</w:t>
            </w:r>
          </w:p>
        </w:tc>
        <w:tc>
          <w:tcPr>
            <w:tcW w:w="3510" w:type="dxa"/>
          </w:tcPr>
          <w:p w14:paraId="74861821" w14:textId="77777777" w:rsidR="00E773C3" w:rsidRPr="00EE63E5" w:rsidRDefault="00E773C3" w:rsidP="00086CC7">
            <w:pPr>
              <w:jc w:val="center"/>
              <w:rPr>
                <w:kern w:val="2"/>
                <w:szCs w:val="24"/>
                <w:lang w:val="en-GB"/>
              </w:rPr>
            </w:pPr>
          </w:p>
        </w:tc>
      </w:tr>
      <w:tr w:rsidR="00E773C3" w:rsidRPr="00EE63E5" w14:paraId="4774D1C8" w14:textId="77777777" w:rsidTr="00086CC7">
        <w:tc>
          <w:tcPr>
            <w:tcW w:w="2808" w:type="dxa"/>
            <w:vMerge/>
          </w:tcPr>
          <w:p w14:paraId="00B0DE1A" w14:textId="77777777" w:rsidR="00E773C3" w:rsidRPr="00EE63E5" w:rsidRDefault="00E773C3" w:rsidP="00086CC7">
            <w:pPr>
              <w:rPr>
                <w:kern w:val="2"/>
                <w:szCs w:val="24"/>
                <w:lang w:val="en-GB"/>
              </w:rPr>
            </w:pPr>
          </w:p>
        </w:tc>
        <w:tc>
          <w:tcPr>
            <w:tcW w:w="3240" w:type="dxa"/>
          </w:tcPr>
          <w:p w14:paraId="1C453ED9" w14:textId="77777777" w:rsidR="00E773C3" w:rsidRPr="00EE63E5" w:rsidRDefault="00E773C3" w:rsidP="00086CC7">
            <w:pPr>
              <w:rPr>
                <w:kern w:val="2"/>
                <w:szCs w:val="24"/>
                <w:lang w:val="en-GB"/>
              </w:rPr>
            </w:pPr>
            <w:r w:rsidRPr="00EE63E5">
              <w:rPr>
                <w:kern w:val="2"/>
                <w:szCs w:val="24"/>
                <w:lang w:val="en-GB"/>
              </w:rPr>
              <w:t>1.1.10. Basis of representation</w:t>
            </w:r>
          </w:p>
        </w:tc>
        <w:tc>
          <w:tcPr>
            <w:tcW w:w="3510" w:type="dxa"/>
          </w:tcPr>
          <w:p w14:paraId="2788D58A" w14:textId="77777777" w:rsidR="00E773C3" w:rsidRPr="00EE63E5" w:rsidRDefault="00E773C3" w:rsidP="00086CC7">
            <w:pPr>
              <w:jc w:val="center"/>
              <w:rPr>
                <w:kern w:val="2"/>
                <w:szCs w:val="24"/>
                <w:lang w:val="en-GB"/>
              </w:rPr>
            </w:pPr>
          </w:p>
        </w:tc>
      </w:tr>
      <w:tr w:rsidR="00E773C3" w:rsidRPr="00EE63E5" w14:paraId="1F2D8B8A" w14:textId="77777777" w:rsidTr="00086CC7">
        <w:tc>
          <w:tcPr>
            <w:tcW w:w="2808" w:type="dxa"/>
            <w:vMerge w:val="restart"/>
          </w:tcPr>
          <w:p w14:paraId="67A0C227" w14:textId="77777777" w:rsidR="00E773C3" w:rsidRPr="00EE63E5" w:rsidRDefault="00E773C3" w:rsidP="00086CC7">
            <w:pPr>
              <w:rPr>
                <w:b/>
                <w:kern w:val="2"/>
                <w:szCs w:val="24"/>
                <w:lang w:val="en-GB"/>
              </w:rPr>
            </w:pPr>
          </w:p>
          <w:p w14:paraId="1D454842" w14:textId="77777777" w:rsidR="00E773C3" w:rsidRPr="00EE63E5" w:rsidRDefault="00E773C3" w:rsidP="00086CC7">
            <w:pPr>
              <w:rPr>
                <w:b/>
                <w:kern w:val="2"/>
                <w:szCs w:val="24"/>
                <w:lang w:val="en-GB"/>
              </w:rPr>
            </w:pPr>
          </w:p>
          <w:p w14:paraId="05F1C9A5" w14:textId="77777777" w:rsidR="00E773C3" w:rsidRPr="00EE63E5" w:rsidRDefault="00E773C3" w:rsidP="00086CC7">
            <w:pPr>
              <w:rPr>
                <w:b/>
                <w:kern w:val="2"/>
                <w:szCs w:val="24"/>
                <w:lang w:val="en-GB"/>
              </w:rPr>
            </w:pPr>
          </w:p>
          <w:p w14:paraId="27D1853A" w14:textId="77777777" w:rsidR="00E773C3" w:rsidRPr="00EE63E5" w:rsidRDefault="00E773C3" w:rsidP="00086CC7">
            <w:pPr>
              <w:rPr>
                <w:b/>
                <w:kern w:val="2"/>
                <w:szCs w:val="24"/>
                <w:lang w:val="en-GB"/>
              </w:rPr>
            </w:pPr>
            <w:r w:rsidRPr="00EE63E5">
              <w:rPr>
                <w:b/>
                <w:kern w:val="2"/>
                <w:szCs w:val="24"/>
                <w:lang w:val="en-GB"/>
              </w:rPr>
              <w:t>1.2. Supplier</w:t>
            </w:r>
          </w:p>
          <w:p w14:paraId="4CABB295" w14:textId="77777777" w:rsidR="00E773C3" w:rsidRPr="00EE63E5" w:rsidRDefault="00E773C3" w:rsidP="007A3E6C">
            <w:pPr>
              <w:rPr>
                <w:b/>
                <w:kern w:val="2"/>
                <w:szCs w:val="24"/>
                <w:lang w:val="en-GB"/>
              </w:rPr>
            </w:pPr>
          </w:p>
        </w:tc>
        <w:tc>
          <w:tcPr>
            <w:tcW w:w="3240" w:type="dxa"/>
          </w:tcPr>
          <w:p w14:paraId="71EEEEAB" w14:textId="77777777" w:rsidR="00E773C3" w:rsidRPr="00EE63E5" w:rsidRDefault="00E773C3" w:rsidP="00086CC7">
            <w:pPr>
              <w:rPr>
                <w:kern w:val="2"/>
                <w:szCs w:val="24"/>
                <w:lang w:val="en-GB"/>
              </w:rPr>
            </w:pPr>
            <w:r w:rsidRPr="00EE63E5">
              <w:rPr>
                <w:kern w:val="2"/>
                <w:szCs w:val="24"/>
                <w:lang w:val="en-GB"/>
              </w:rPr>
              <w:t>1.2.1. Name</w:t>
            </w:r>
          </w:p>
        </w:tc>
        <w:tc>
          <w:tcPr>
            <w:tcW w:w="3510" w:type="dxa"/>
          </w:tcPr>
          <w:p w14:paraId="76470F94" w14:textId="77777777" w:rsidR="00E773C3" w:rsidRPr="00EE63E5" w:rsidRDefault="00E773C3" w:rsidP="00086CC7">
            <w:pPr>
              <w:jc w:val="center"/>
              <w:rPr>
                <w:kern w:val="2"/>
                <w:szCs w:val="24"/>
                <w:lang w:val="en-GB"/>
              </w:rPr>
            </w:pPr>
          </w:p>
        </w:tc>
      </w:tr>
      <w:tr w:rsidR="00E773C3" w:rsidRPr="00EE63E5" w14:paraId="66F435D6" w14:textId="77777777" w:rsidTr="00086CC7">
        <w:tc>
          <w:tcPr>
            <w:tcW w:w="2808" w:type="dxa"/>
            <w:vMerge/>
          </w:tcPr>
          <w:p w14:paraId="314F00D4" w14:textId="77777777" w:rsidR="00E773C3" w:rsidRPr="00EE63E5" w:rsidRDefault="00E773C3" w:rsidP="00086CC7">
            <w:pPr>
              <w:rPr>
                <w:b/>
                <w:kern w:val="2"/>
                <w:szCs w:val="24"/>
                <w:lang w:val="en-GB"/>
              </w:rPr>
            </w:pPr>
          </w:p>
        </w:tc>
        <w:tc>
          <w:tcPr>
            <w:tcW w:w="3240" w:type="dxa"/>
          </w:tcPr>
          <w:p w14:paraId="3EDF9ABC" w14:textId="77777777" w:rsidR="00E773C3" w:rsidRPr="00EE63E5" w:rsidRDefault="00E773C3" w:rsidP="00086CC7">
            <w:pPr>
              <w:rPr>
                <w:kern w:val="2"/>
                <w:szCs w:val="24"/>
                <w:lang w:val="en-GB"/>
              </w:rPr>
            </w:pPr>
            <w:r w:rsidRPr="00EE63E5">
              <w:rPr>
                <w:kern w:val="2"/>
                <w:szCs w:val="24"/>
                <w:lang w:val="en-GB"/>
              </w:rPr>
              <w:t>1.2.2. Company registration number</w:t>
            </w:r>
          </w:p>
        </w:tc>
        <w:tc>
          <w:tcPr>
            <w:tcW w:w="3510" w:type="dxa"/>
          </w:tcPr>
          <w:p w14:paraId="233FF058" w14:textId="77777777" w:rsidR="00E773C3" w:rsidRPr="00EE63E5" w:rsidRDefault="00E773C3" w:rsidP="00086CC7">
            <w:pPr>
              <w:jc w:val="center"/>
              <w:rPr>
                <w:kern w:val="2"/>
                <w:szCs w:val="24"/>
                <w:lang w:val="en-GB"/>
              </w:rPr>
            </w:pPr>
          </w:p>
        </w:tc>
      </w:tr>
      <w:tr w:rsidR="00E773C3" w:rsidRPr="00EE63E5" w14:paraId="1B0D3324" w14:textId="77777777" w:rsidTr="00086CC7">
        <w:tc>
          <w:tcPr>
            <w:tcW w:w="2808" w:type="dxa"/>
            <w:vMerge/>
          </w:tcPr>
          <w:p w14:paraId="41C232BA" w14:textId="77777777" w:rsidR="00E773C3" w:rsidRPr="00EE63E5" w:rsidRDefault="00E773C3" w:rsidP="00086CC7">
            <w:pPr>
              <w:rPr>
                <w:b/>
                <w:kern w:val="2"/>
                <w:szCs w:val="24"/>
                <w:lang w:val="en-GB"/>
              </w:rPr>
            </w:pPr>
          </w:p>
        </w:tc>
        <w:tc>
          <w:tcPr>
            <w:tcW w:w="3240" w:type="dxa"/>
          </w:tcPr>
          <w:p w14:paraId="5220D732" w14:textId="77777777" w:rsidR="00E773C3" w:rsidRPr="00EE63E5" w:rsidRDefault="00E773C3" w:rsidP="00086CC7">
            <w:pPr>
              <w:rPr>
                <w:kern w:val="2"/>
                <w:szCs w:val="24"/>
                <w:lang w:val="en-GB"/>
              </w:rPr>
            </w:pPr>
            <w:r w:rsidRPr="00EE63E5">
              <w:rPr>
                <w:kern w:val="2"/>
                <w:szCs w:val="24"/>
                <w:lang w:val="en-GB"/>
              </w:rPr>
              <w:t>1.2.3. Address</w:t>
            </w:r>
          </w:p>
        </w:tc>
        <w:tc>
          <w:tcPr>
            <w:tcW w:w="3510" w:type="dxa"/>
          </w:tcPr>
          <w:p w14:paraId="50EC79E5" w14:textId="77777777" w:rsidR="00E773C3" w:rsidRPr="00EE63E5" w:rsidRDefault="00E773C3" w:rsidP="00086CC7">
            <w:pPr>
              <w:jc w:val="center"/>
              <w:rPr>
                <w:kern w:val="2"/>
                <w:szCs w:val="24"/>
                <w:lang w:val="en-GB"/>
              </w:rPr>
            </w:pPr>
          </w:p>
        </w:tc>
      </w:tr>
      <w:tr w:rsidR="00E773C3" w:rsidRPr="00EE63E5" w14:paraId="5D253452" w14:textId="77777777" w:rsidTr="00086CC7">
        <w:tc>
          <w:tcPr>
            <w:tcW w:w="2808" w:type="dxa"/>
            <w:vMerge/>
          </w:tcPr>
          <w:p w14:paraId="646FA399" w14:textId="77777777" w:rsidR="00E773C3" w:rsidRPr="00EE63E5" w:rsidRDefault="00E773C3" w:rsidP="00086CC7">
            <w:pPr>
              <w:rPr>
                <w:b/>
                <w:kern w:val="2"/>
                <w:szCs w:val="24"/>
                <w:lang w:val="en-GB"/>
              </w:rPr>
            </w:pPr>
          </w:p>
        </w:tc>
        <w:tc>
          <w:tcPr>
            <w:tcW w:w="3240" w:type="dxa"/>
          </w:tcPr>
          <w:p w14:paraId="29E41547" w14:textId="77777777" w:rsidR="00E773C3" w:rsidRPr="00EE63E5" w:rsidRDefault="00E773C3" w:rsidP="00086CC7">
            <w:pPr>
              <w:rPr>
                <w:kern w:val="2"/>
                <w:szCs w:val="24"/>
                <w:lang w:val="en-GB"/>
              </w:rPr>
            </w:pPr>
            <w:r w:rsidRPr="00EE63E5">
              <w:rPr>
                <w:kern w:val="2"/>
                <w:szCs w:val="24"/>
                <w:lang w:val="en-GB"/>
              </w:rPr>
              <w:t>1.2.4. VAT registration number</w:t>
            </w:r>
          </w:p>
        </w:tc>
        <w:tc>
          <w:tcPr>
            <w:tcW w:w="3510" w:type="dxa"/>
          </w:tcPr>
          <w:p w14:paraId="2E10FF77" w14:textId="77777777" w:rsidR="00E773C3" w:rsidRPr="00EE63E5" w:rsidRDefault="00E773C3" w:rsidP="00086CC7">
            <w:pPr>
              <w:jc w:val="center"/>
              <w:rPr>
                <w:kern w:val="2"/>
                <w:szCs w:val="24"/>
                <w:lang w:val="en-GB"/>
              </w:rPr>
            </w:pPr>
          </w:p>
        </w:tc>
      </w:tr>
      <w:tr w:rsidR="00E773C3" w:rsidRPr="00EE63E5" w14:paraId="63A38FE6" w14:textId="77777777" w:rsidTr="00086CC7">
        <w:tc>
          <w:tcPr>
            <w:tcW w:w="2808" w:type="dxa"/>
            <w:vMerge/>
          </w:tcPr>
          <w:p w14:paraId="7755218D" w14:textId="77777777" w:rsidR="00E773C3" w:rsidRPr="00EE63E5" w:rsidRDefault="00E773C3" w:rsidP="00086CC7">
            <w:pPr>
              <w:rPr>
                <w:b/>
                <w:kern w:val="2"/>
                <w:szCs w:val="24"/>
                <w:lang w:val="en-GB"/>
              </w:rPr>
            </w:pPr>
          </w:p>
        </w:tc>
        <w:tc>
          <w:tcPr>
            <w:tcW w:w="3240" w:type="dxa"/>
          </w:tcPr>
          <w:p w14:paraId="17F5106B" w14:textId="77777777" w:rsidR="00E773C3" w:rsidRPr="00EE63E5" w:rsidRDefault="00E773C3" w:rsidP="00086CC7">
            <w:pPr>
              <w:rPr>
                <w:kern w:val="2"/>
                <w:szCs w:val="24"/>
                <w:lang w:val="en-GB"/>
              </w:rPr>
            </w:pPr>
            <w:r w:rsidRPr="00EE63E5">
              <w:rPr>
                <w:kern w:val="2"/>
                <w:szCs w:val="24"/>
                <w:lang w:val="en-GB"/>
              </w:rPr>
              <w:t>1.2.5. Bank account</w:t>
            </w:r>
          </w:p>
        </w:tc>
        <w:tc>
          <w:tcPr>
            <w:tcW w:w="3510" w:type="dxa"/>
          </w:tcPr>
          <w:p w14:paraId="2F838574" w14:textId="77777777" w:rsidR="00E773C3" w:rsidRPr="00EE63E5" w:rsidRDefault="00E773C3" w:rsidP="00086CC7">
            <w:pPr>
              <w:jc w:val="center"/>
              <w:rPr>
                <w:kern w:val="2"/>
                <w:szCs w:val="24"/>
                <w:lang w:val="en-GB"/>
              </w:rPr>
            </w:pPr>
          </w:p>
        </w:tc>
      </w:tr>
      <w:tr w:rsidR="00E773C3" w:rsidRPr="00EE63E5" w14:paraId="6DF43401" w14:textId="77777777" w:rsidTr="00086CC7">
        <w:tc>
          <w:tcPr>
            <w:tcW w:w="2808" w:type="dxa"/>
            <w:vMerge/>
          </w:tcPr>
          <w:p w14:paraId="14D465D1" w14:textId="77777777" w:rsidR="00E773C3" w:rsidRPr="00EE63E5" w:rsidRDefault="00E773C3" w:rsidP="00086CC7">
            <w:pPr>
              <w:rPr>
                <w:b/>
                <w:kern w:val="2"/>
                <w:szCs w:val="24"/>
                <w:lang w:val="en-GB"/>
              </w:rPr>
            </w:pPr>
          </w:p>
        </w:tc>
        <w:tc>
          <w:tcPr>
            <w:tcW w:w="3240" w:type="dxa"/>
          </w:tcPr>
          <w:p w14:paraId="3352AEAF" w14:textId="77777777" w:rsidR="00E773C3" w:rsidRPr="00EE63E5" w:rsidRDefault="00E773C3" w:rsidP="00086CC7">
            <w:pPr>
              <w:rPr>
                <w:kern w:val="2"/>
                <w:szCs w:val="24"/>
                <w:lang w:val="en-GB"/>
              </w:rPr>
            </w:pPr>
            <w:r w:rsidRPr="00EE63E5">
              <w:rPr>
                <w:kern w:val="2"/>
                <w:szCs w:val="24"/>
                <w:lang w:val="en-GB"/>
              </w:rPr>
              <w:t>1.2.6. Bank, bank code</w:t>
            </w:r>
          </w:p>
        </w:tc>
        <w:tc>
          <w:tcPr>
            <w:tcW w:w="3510" w:type="dxa"/>
          </w:tcPr>
          <w:p w14:paraId="06044C6A" w14:textId="77777777" w:rsidR="00E773C3" w:rsidRPr="00EE63E5" w:rsidRDefault="00E773C3" w:rsidP="00086CC7">
            <w:pPr>
              <w:jc w:val="center"/>
              <w:rPr>
                <w:kern w:val="2"/>
                <w:szCs w:val="24"/>
                <w:lang w:val="en-GB"/>
              </w:rPr>
            </w:pPr>
          </w:p>
        </w:tc>
      </w:tr>
      <w:tr w:rsidR="00E773C3" w:rsidRPr="00EE63E5" w14:paraId="238AA24A" w14:textId="77777777" w:rsidTr="00086CC7">
        <w:tc>
          <w:tcPr>
            <w:tcW w:w="2808" w:type="dxa"/>
            <w:vMerge/>
          </w:tcPr>
          <w:p w14:paraId="4C7BFEBA" w14:textId="77777777" w:rsidR="00E773C3" w:rsidRPr="00EE63E5" w:rsidRDefault="00E773C3" w:rsidP="00086CC7">
            <w:pPr>
              <w:rPr>
                <w:b/>
                <w:kern w:val="2"/>
                <w:szCs w:val="24"/>
                <w:lang w:val="en-GB"/>
              </w:rPr>
            </w:pPr>
          </w:p>
        </w:tc>
        <w:tc>
          <w:tcPr>
            <w:tcW w:w="3240" w:type="dxa"/>
          </w:tcPr>
          <w:p w14:paraId="4BE802DB" w14:textId="77777777" w:rsidR="00E773C3" w:rsidRPr="00EE63E5" w:rsidRDefault="00E773C3" w:rsidP="00086CC7">
            <w:pPr>
              <w:rPr>
                <w:kern w:val="2"/>
                <w:szCs w:val="24"/>
                <w:lang w:val="en-GB"/>
              </w:rPr>
            </w:pPr>
            <w:r w:rsidRPr="00EE63E5">
              <w:rPr>
                <w:kern w:val="2"/>
                <w:szCs w:val="24"/>
                <w:lang w:val="en-GB"/>
              </w:rPr>
              <w:t>1.2.7. Telephone</w:t>
            </w:r>
          </w:p>
        </w:tc>
        <w:tc>
          <w:tcPr>
            <w:tcW w:w="3510" w:type="dxa"/>
          </w:tcPr>
          <w:p w14:paraId="1EC26ADF" w14:textId="77777777" w:rsidR="00E773C3" w:rsidRPr="00EE63E5" w:rsidRDefault="00E773C3" w:rsidP="00086CC7">
            <w:pPr>
              <w:jc w:val="center"/>
              <w:rPr>
                <w:kern w:val="2"/>
                <w:szCs w:val="24"/>
                <w:lang w:val="en-GB"/>
              </w:rPr>
            </w:pPr>
          </w:p>
        </w:tc>
      </w:tr>
      <w:tr w:rsidR="00E773C3" w:rsidRPr="00EE63E5" w14:paraId="1047D09C" w14:textId="77777777" w:rsidTr="00086CC7">
        <w:tc>
          <w:tcPr>
            <w:tcW w:w="2808" w:type="dxa"/>
            <w:vMerge/>
          </w:tcPr>
          <w:p w14:paraId="1880A9FB" w14:textId="77777777" w:rsidR="00E773C3" w:rsidRPr="00EE63E5" w:rsidRDefault="00E773C3" w:rsidP="00086CC7">
            <w:pPr>
              <w:rPr>
                <w:b/>
                <w:kern w:val="2"/>
                <w:szCs w:val="24"/>
                <w:lang w:val="en-GB"/>
              </w:rPr>
            </w:pPr>
          </w:p>
        </w:tc>
        <w:tc>
          <w:tcPr>
            <w:tcW w:w="3240" w:type="dxa"/>
          </w:tcPr>
          <w:p w14:paraId="1B05C566" w14:textId="77777777" w:rsidR="00E773C3" w:rsidRPr="00EE63E5" w:rsidRDefault="00E773C3" w:rsidP="00086CC7">
            <w:pPr>
              <w:rPr>
                <w:kern w:val="2"/>
                <w:szCs w:val="24"/>
                <w:lang w:val="en-GB"/>
              </w:rPr>
            </w:pPr>
            <w:r w:rsidRPr="00EE63E5">
              <w:rPr>
                <w:kern w:val="2"/>
                <w:szCs w:val="24"/>
                <w:lang w:val="en-GB"/>
              </w:rPr>
              <w:t>1.2.8. Email</w:t>
            </w:r>
          </w:p>
        </w:tc>
        <w:tc>
          <w:tcPr>
            <w:tcW w:w="3510" w:type="dxa"/>
          </w:tcPr>
          <w:p w14:paraId="47728AE8" w14:textId="77777777" w:rsidR="00E773C3" w:rsidRPr="00EE63E5" w:rsidRDefault="00E773C3" w:rsidP="00086CC7">
            <w:pPr>
              <w:jc w:val="center"/>
              <w:rPr>
                <w:kern w:val="2"/>
                <w:szCs w:val="24"/>
                <w:lang w:val="en-GB"/>
              </w:rPr>
            </w:pPr>
          </w:p>
        </w:tc>
      </w:tr>
      <w:tr w:rsidR="00E773C3" w:rsidRPr="00EE63E5" w14:paraId="76CDB62F" w14:textId="77777777" w:rsidTr="00086CC7">
        <w:tc>
          <w:tcPr>
            <w:tcW w:w="2808" w:type="dxa"/>
            <w:vMerge/>
          </w:tcPr>
          <w:p w14:paraId="2E1A9A7C" w14:textId="77777777" w:rsidR="00E773C3" w:rsidRPr="00EE63E5" w:rsidRDefault="00E773C3" w:rsidP="00086CC7">
            <w:pPr>
              <w:rPr>
                <w:b/>
                <w:kern w:val="2"/>
                <w:szCs w:val="24"/>
                <w:lang w:val="en-GB"/>
              </w:rPr>
            </w:pPr>
          </w:p>
        </w:tc>
        <w:tc>
          <w:tcPr>
            <w:tcW w:w="3240" w:type="dxa"/>
          </w:tcPr>
          <w:p w14:paraId="4DA54829" w14:textId="77777777" w:rsidR="00E773C3" w:rsidRPr="00EE63E5" w:rsidRDefault="00E773C3" w:rsidP="00086CC7">
            <w:pPr>
              <w:rPr>
                <w:kern w:val="2"/>
                <w:szCs w:val="24"/>
                <w:lang w:val="en-GB"/>
              </w:rPr>
            </w:pPr>
            <w:r w:rsidRPr="00EE63E5">
              <w:rPr>
                <w:kern w:val="2"/>
                <w:szCs w:val="24"/>
                <w:lang w:val="en-GB"/>
              </w:rPr>
              <w:t>1.2.9. Country representative</w:t>
            </w:r>
          </w:p>
        </w:tc>
        <w:tc>
          <w:tcPr>
            <w:tcW w:w="3510" w:type="dxa"/>
          </w:tcPr>
          <w:p w14:paraId="58CE20D0" w14:textId="77777777" w:rsidR="00E773C3" w:rsidRPr="00EE63E5" w:rsidRDefault="00E773C3" w:rsidP="00086CC7">
            <w:pPr>
              <w:jc w:val="center"/>
              <w:rPr>
                <w:kern w:val="2"/>
                <w:szCs w:val="24"/>
                <w:lang w:val="en-GB"/>
              </w:rPr>
            </w:pPr>
          </w:p>
        </w:tc>
      </w:tr>
      <w:tr w:rsidR="00E773C3" w:rsidRPr="00EE63E5" w14:paraId="0D6E0F3A" w14:textId="77777777" w:rsidTr="00086CC7">
        <w:tc>
          <w:tcPr>
            <w:tcW w:w="2808" w:type="dxa"/>
            <w:vMerge/>
          </w:tcPr>
          <w:p w14:paraId="4CD3151F" w14:textId="77777777" w:rsidR="00E773C3" w:rsidRPr="00EE63E5" w:rsidRDefault="00E773C3" w:rsidP="00086CC7">
            <w:pPr>
              <w:rPr>
                <w:b/>
                <w:kern w:val="2"/>
                <w:szCs w:val="24"/>
                <w:lang w:val="en-GB"/>
              </w:rPr>
            </w:pPr>
          </w:p>
        </w:tc>
        <w:tc>
          <w:tcPr>
            <w:tcW w:w="3240" w:type="dxa"/>
          </w:tcPr>
          <w:p w14:paraId="58DE1D67" w14:textId="77777777" w:rsidR="00E773C3" w:rsidRPr="00EE63E5" w:rsidRDefault="00E773C3" w:rsidP="00086CC7">
            <w:pPr>
              <w:rPr>
                <w:kern w:val="2"/>
                <w:szCs w:val="24"/>
                <w:lang w:val="en-GB"/>
              </w:rPr>
            </w:pPr>
            <w:r w:rsidRPr="00EE63E5">
              <w:rPr>
                <w:kern w:val="2"/>
                <w:szCs w:val="24"/>
                <w:lang w:val="en-GB"/>
              </w:rPr>
              <w:t>1.2.10. Basis of representation</w:t>
            </w:r>
          </w:p>
        </w:tc>
        <w:tc>
          <w:tcPr>
            <w:tcW w:w="3510" w:type="dxa"/>
          </w:tcPr>
          <w:p w14:paraId="5C1ADBC6" w14:textId="77777777" w:rsidR="00E773C3" w:rsidRPr="00EE63E5" w:rsidRDefault="00E773C3" w:rsidP="00086CC7">
            <w:pPr>
              <w:jc w:val="center"/>
              <w:rPr>
                <w:kern w:val="2"/>
                <w:szCs w:val="24"/>
                <w:lang w:val="en-GB"/>
              </w:rPr>
            </w:pPr>
          </w:p>
        </w:tc>
      </w:tr>
    </w:tbl>
    <w:p w14:paraId="524AE4CF" w14:textId="77777777" w:rsidR="00E773C3" w:rsidRPr="00EE63E5" w:rsidRDefault="00E773C3" w:rsidP="00E773C3">
      <w:pPr>
        <w:jc w:val="both"/>
        <w:rPr>
          <w:szCs w:val="24"/>
          <w:lang w:val="en-GB"/>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E773C3" w:rsidRPr="00EE63E5" w14:paraId="7FDD5C71" w14:textId="77777777" w:rsidTr="00086CC7">
        <w:trPr>
          <w:trHeight w:val="300"/>
        </w:trPr>
        <w:tc>
          <w:tcPr>
            <w:tcW w:w="9535" w:type="dxa"/>
            <w:gridSpan w:val="4"/>
          </w:tcPr>
          <w:p w14:paraId="1E38B0A5" w14:textId="77777777" w:rsidR="00E773C3" w:rsidRPr="00EE63E5" w:rsidRDefault="00E773C3" w:rsidP="00086CC7">
            <w:pPr>
              <w:jc w:val="center"/>
              <w:rPr>
                <w:b/>
                <w:kern w:val="2"/>
                <w:szCs w:val="24"/>
                <w:lang w:val="en-GB"/>
              </w:rPr>
            </w:pPr>
            <w:r w:rsidRPr="00EE63E5">
              <w:rPr>
                <w:b/>
                <w:kern w:val="2"/>
                <w:szCs w:val="24"/>
                <w:lang w:val="en-GB"/>
              </w:rPr>
              <w:t>2. RESPONSIBLE PERSONS</w:t>
            </w:r>
          </w:p>
        </w:tc>
      </w:tr>
      <w:tr w:rsidR="00E773C3" w:rsidRPr="00EE63E5" w14:paraId="1ECF73ED" w14:textId="77777777" w:rsidTr="00086CC7">
        <w:trPr>
          <w:trHeight w:val="300"/>
        </w:trPr>
        <w:tc>
          <w:tcPr>
            <w:tcW w:w="3094" w:type="dxa"/>
            <w:gridSpan w:val="2"/>
          </w:tcPr>
          <w:p w14:paraId="6A304539" w14:textId="1BAEE04F" w:rsidR="00E773C3" w:rsidRPr="00EE63E5" w:rsidRDefault="00E773C3" w:rsidP="00086CC7">
            <w:pPr>
              <w:rPr>
                <w:b/>
                <w:kern w:val="2"/>
                <w:szCs w:val="24"/>
                <w:lang w:val="en-GB"/>
              </w:rPr>
            </w:pPr>
            <w:r w:rsidRPr="00EE63E5">
              <w:rPr>
                <w:b/>
                <w:kern w:val="2"/>
                <w:szCs w:val="24"/>
                <w:lang w:val="en-GB"/>
              </w:rPr>
              <w:t xml:space="preserve">2.1. The Buyer’s contact persons responsible for the performance of the Contract, the acceptance </w:t>
            </w:r>
            <w:r w:rsidRPr="00EE63E5">
              <w:rPr>
                <w:b/>
                <w:szCs w:val="24"/>
                <w:lang w:val="en-GB"/>
              </w:rPr>
              <w:t xml:space="preserve">of Services </w:t>
            </w:r>
            <w:r w:rsidRPr="00EE63E5">
              <w:rPr>
                <w:b/>
                <w:kern w:val="2"/>
                <w:szCs w:val="24"/>
                <w:lang w:val="en-GB"/>
              </w:rPr>
              <w:t xml:space="preserve">and the acceptance of </w:t>
            </w:r>
            <w:r w:rsidR="00E8717E">
              <w:rPr>
                <w:b/>
                <w:kern w:val="2"/>
                <w:szCs w:val="24"/>
                <w:lang w:val="en-GB"/>
              </w:rPr>
              <w:t>I</w:t>
            </w:r>
            <w:r w:rsidRPr="00EE63E5">
              <w:rPr>
                <w:b/>
                <w:kern w:val="2"/>
                <w:szCs w:val="24"/>
                <w:lang w:val="en-GB"/>
              </w:rPr>
              <w:t xml:space="preserve">nvoices </w:t>
            </w:r>
          </w:p>
        </w:tc>
        <w:tc>
          <w:tcPr>
            <w:tcW w:w="6441" w:type="dxa"/>
            <w:gridSpan w:val="2"/>
          </w:tcPr>
          <w:p w14:paraId="58DC8461" w14:textId="5751FCBF" w:rsidR="00E773C3" w:rsidRPr="00EE63E5" w:rsidRDefault="00E773C3" w:rsidP="00086CC7">
            <w:pPr>
              <w:rPr>
                <w:color w:val="4472C4"/>
                <w:kern w:val="2"/>
                <w:szCs w:val="24"/>
                <w:lang w:val="en-GB"/>
              </w:rPr>
            </w:pPr>
            <w:r w:rsidRPr="00EE63E5">
              <w:rPr>
                <w:color w:val="4472C4"/>
                <w:kern w:val="2"/>
                <w:szCs w:val="24"/>
                <w:lang w:val="en-GB"/>
              </w:rPr>
              <w:t>(specify the department/division, position, first name, surname, telephone number and email address)</w:t>
            </w:r>
          </w:p>
        </w:tc>
      </w:tr>
      <w:tr w:rsidR="00E773C3" w:rsidRPr="00EE63E5" w14:paraId="17822D0F" w14:textId="77777777" w:rsidTr="00086CC7">
        <w:trPr>
          <w:trHeight w:val="300"/>
        </w:trPr>
        <w:tc>
          <w:tcPr>
            <w:tcW w:w="3094" w:type="dxa"/>
            <w:gridSpan w:val="2"/>
          </w:tcPr>
          <w:p w14:paraId="179F1A26" w14:textId="77777777" w:rsidR="00E773C3" w:rsidRPr="00EE63E5" w:rsidRDefault="00E773C3" w:rsidP="00086CC7">
            <w:pPr>
              <w:rPr>
                <w:b/>
                <w:kern w:val="2"/>
                <w:szCs w:val="24"/>
                <w:lang w:val="en-GB"/>
              </w:rPr>
            </w:pPr>
            <w:r w:rsidRPr="00EE63E5">
              <w:rPr>
                <w:b/>
                <w:kern w:val="2"/>
                <w:szCs w:val="24"/>
                <w:lang w:val="en-GB"/>
              </w:rPr>
              <w:lastRenderedPageBreak/>
              <w:t>2.2. Supplier’s contact persons responsible for the performance of the Contract</w:t>
            </w:r>
          </w:p>
        </w:tc>
        <w:tc>
          <w:tcPr>
            <w:tcW w:w="6441" w:type="dxa"/>
            <w:gridSpan w:val="2"/>
          </w:tcPr>
          <w:p w14:paraId="4DBAEF7B" w14:textId="77777777" w:rsidR="00E773C3" w:rsidRPr="00EE63E5" w:rsidRDefault="00E773C3" w:rsidP="00086CC7">
            <w:pPr>
              <w:rPr>
                <w:color w:val="4472C4"/>
                <w:kern w:val="2"/>
                <w:szCs w:val="24"/>
                <w:lang w:val="en-GB"/>
              </w:rPr>
            </w:pPr>
            <w:r w:rsidRPr="00EE63E5">
              <w:rPr>
                <w:color w:val="4472C4"/>
                <w:kern w:val="2"/>
                <w:szCs w:val="24"/>
                <w:lang w:val="en-GB"/>
              </w:rPr>
              <w:t>(specify department/division, position, first name, surname, telephone number, email address)</w:t>
            </w:r>
          </w:p>
        </w:tc>
      </w:tr>
      <w:tr w:rsidR="00E773C3" w:rsidRPr="00EE63E5" w14:paraId="4CA4E180" w14:textId="77777777" w:rsidTr="00086CC7">
        <w:trPr>
          <w:trHeight w:val="300"/>
        </w:trPr>
        <w:tc>
          <w:tcPr>
            <w:tcW w:w="9535" w:type="dxa"/>
            <w:gridSpan w:val="4"/>
          </w:tcPr>
          <w:p w14:paraId="78075716" w14:textId="77777777" w:rsidR="00E773C3" w:rsidRPr="00EE63E5" w:rsidRDefault="00E773C3" w:rsidP="00086CC7">
            <w:pPr>
              <w:jc w:val="center"/>
              <w:rPr>
                <w:b/>
                <w:kern w:val="2"/>
                <w:szCs w:val="24"/>
                <w:lang w:val="en-GB"/>
              </w:rPr>
            </w:pPr>
            <w:r w:rsidRPr="00EE63E5">
              <w:rPr>
                <w:b/>
                <w:kern w:val="2"/>
                <w:szCs w:val="24"/>
                <w:lang w:val="en-GB"/>
              </w:rPr>
              <w:t>3. SUBJECT MATTER OF THE CONTRACT</w:t>
            </w:r>
          </w:p>
        </w:tc>
      </w:tr>
      <w:tr w:rsidR="00E773C3" w:rsidRPr="00EE63E5" w14:paraId="46CC4C7E" w14:textId="77777777" w:rsidTr="00086CC7">
        <w:trPr>
          <w:trHeight w:val="300"/>
        </w:trPr>
        <w:tc>
          <w:tcPr>
            <w:tcW w:w="3094" w:type="dxa"/>
            <w:gridSpan w:val="2"/>
          </w:tcPr>
          <w:p w14:paraId="6C6BC4BD" w14:textId="77777777" w:rsidR="00E773C3" w:rsidRPr="00EE63E5" w:rsidRDefault="00E773C3" w:rsidP="00086CC7">
            <w:pPr>
              <w:rPr>
                <w:b/>
                <w:kern w:val="2"/>
                <w:szCs w:val="24"/>
                <w:lang w:val="en-GB"/>
              </w:rPr>
            </w:pPr>
            <w:r w:rsidRPr="00EE63E5">
              <w:rPr>
                <w:b/>
                <w:kern w:val="2"/>
                <w:szCs w:val="24"/>
                <w:lang w:val="en-GB"/>
              </w:rPr>
              <w:t>3.1. Subject matter of the Contract</w:t>
            </w:r>
          </w:p>
        </w:tc>
        <w:tc>
          <w:tcPr>
            <w:tcW w:w="6441" w:type="dxa"/>
            <w:gridSpan w:val="2"/>
          </w:tcPr>
          <w:p w14:paraId="7D676D4F" w14:textId="5FE2C2EB" w:rsidR="00E773C3" w:rsidRPr="00EE63E5" w:rsidRDefault="00E773C3" w:rsidP="00442934">
            <w:pPr>
              <w:jc w:val="both"/>
              <w:rPr>
                <w:color w:val="000000"/>
                <w:kern w:val="2"/>
                <w:szCs w:val="24"/>
                <w:lang w:val="en-GB"/>
              </w:rPr>
            </w:pPr>
            <w:r w:rsidRPr="00EE63E5">
              <w:rPr>
                <w:kern w:val="2"/>
                <w:szCs w:val="24"/>
                <w:lang w:val="en-GB"/>
              </w:rPr>
              <w:t xml:space="preserve">The Supplier undertakes to provide the Services to the Buyer in accordance with the terms set out in the Contract </w:t>
            </w:r>
            <w:r w:rsidRPr="00EE63E5">
              <w:rPr>
                <w:color w:val="000000"/>
                <w:kern w:val="2"/>
                <w:szCs w:val="24"/>
                <w:lang w:val="en-GB"/>
              </w:rPr>
              <w:t>(hereinafter referred to as the ‘Services’).</w:t>
            </w:r>
          </w:p>
          <w:p w14:paraId="03D96A36" w14:textId="531A8730" w:rsidR="00E773C3" w:rsidRPr="00EE63E5" w:rsidRDefault="00E773C3" w:rsidP="00442934">
            <w:pPr>
              <w:jc w:val="both"/>
              <w:rPr>
                <w:color w:val="000000"/>
                <w:kern w:val="2"/>
                <w:szCs w:val="24"/>
                <w:lang w:val="en-GB"/>
              </w:rPr>
            </w:pPr>
            <w:r w:rsidRPr="00EE63E5">
              <w:rPr>
                <w:color w:val="000000"/>
                <w:kern w:val="2"/>
                <w:szCs w:val="24"/>
                <w:lang w:val="en-GB"/>
              </w:rPr>
              <w:t xml:space="preserve">A detailed description </w:t>
            </w:r>
            <w:r w:rsidRPr="00EE63E5">
              <w:rPr>
                <w:color w:val="000000"/>
                <w:szCs w:val="24"/>
                <w:lang w:val="en-GB"/>
              </w:rPr>
              <w:t xml:space="preserve">of the Services </w:t>
            </w:r>
            <w:r w:rsidRPr="00EE63E5">
              <w:rPr>
                <w:color w:val="000000"/>
                <w:kern w:val="2"/>
                <w:szCs w:val="24"/>
                <w:lang w:val="en-GB"/>
              </w:rPr>
              <w:t xml:space="preserve">and other requirements </w:t>
            </w:r>
            <w:r w:rsidRPr="00EE63E5">
              <w:rPr>
                <w:color w:val="000000"/>
                <w:szCs w:val="24"/>
                <w:lang w:val="en-GB"/>
              </w:rPr>
              <w:t>for the Services</w:t>
            </w:r>
            <w:r w:rsidRPr="00EE63E5">
              <w:rPr>
                <w:color w:val="000000"/>
                <w:kern w:val="2"/>
                <w:szCs w:val="24"/>
                <w:lang w:val="en-GB"/>
              </w:rPr>
              <w:t xml:space="preserve"> to be provided are set out in Annex No. </w:t>
            </w:r>
            <w:r w:rsidR="007A3E6C" w:rsidRPr="00EE63E5">
              <w:rPr>
                <w:color w:val="000000"/>
                <w:kern w:val="2"/>
                <w:szCs w:val="24"/>
                <w:lang w:val="en-GB"/>
              </w:rPr>
              <w:t xml:space="preserve">2 </w:t>
            </w:r>
            <w:r w:rsidRPr="00EE63E5">
              <w:rPr>
                <w:color w:val="000000"/>
                <w:kern w:val="2"/>
                <w:szCs w:val="24"/>
                <w:lang w:val="en-GB"/>
              </w:rPr>
              <w:t xml:space="preserve">to the Contract, ‘Technical Specification’ (hereinafter referred to as the ‘Technical Specification’), and in Annex No. </w:t>
            </w:r>
            <w:r w:rsidR="007A3E6C" w:rsidRPr="00EE63E5">
              <w:rPr>
                <w:color w:val="000000"/>
                <w:kern w:val="2"/>
                <w:szCs w:val="24"/>
                <w:lang w:val="en-GB"/>
              </w:rPr>
              <w:t>3</w:t>
            </w:r>
            <w:r w:rsidRPr="00EE63E5">
              <w:rPr>
                <w:color w:val="000000"/>
                <w:kern w:val="2"/>
                <w:szCs w:val="24"/>
                <w:lang w:val="en-GB"/>
              </w:rPr>
              <w:t xml:space="preserve"> to the Contract, ‘Tender’.</w:t>
            </w:r>
          </w:p>
        </w:tc>
      </w:tr>
      <w:tr w:rsidR="00E773C3" w:rsidRPr="00EE63E5" w14:paraId="64CAFB72" w14:textId="77777777" w:rsidTr="00086CC7">
        <w:trPr>
          <w:trHeight w:val="300"/>
        </w:trPr>
        <w:tc>
          <w:tcPr>
            <w:tcW w:w="3094" w:type="dxa"/>
            <w:gridSpan w:val="2"/>
          </w:tcPr>
          <w:p w14:paraId="269F646D" w14:textId="77777777" w:rsidR="00E773C3" w:rsidRPr="00EE63E5" w:rsidRDefault="00E773C3" w:rsidP="00086CC7">
            <w:pPr>
              <w:rPr>
                <w:b/>
                <w:kern w:val="2"/>
                <w:szCs w:val="24"/>
                <w:lang w:val="en-GB"/>
              </w:rPr>
            </w:pPr>
            <w:r w:rsidRPr="00EE63E5">
              <w:rPr>
                <w:b/>
                <w:kern w:val="2"/>
                <w:szCs w:val="24"/>
                <w:lang w:val="en-GB"/>
              </w:rPr>
              <w:t>3.2. Title and number of the procurement</w:t>
            </w:r>
          </w:p>
        </w:tc>
        <w:tc>
          <w:tcPr>
            <w:tcW w:w="6441" w:type="dxa"/>
            <w:gridSpan w:val="2"/>
          </w:tcPr>
          <w:p w14:paraId="4BDC7D98" w14:textId="16F2CF63" w:rsidR="00E773C3" w:rsidRPr="00EE63E5" w:rsidRDefault="00B73CFF" w:rsidP="00442934">
            <w:pPr>
              <w:jc w:val="both"/>
              <w:rPr>
                <w:kern w:val="2"/>
                <w:szCs w:val="24"/>
                <w:lang w:val="en-GB"/>
              </w:rPr>
            </w:pPr>
            <w:r w:rsidRPr="00EE63E5">
              <w:rPr>
                <w:szCs w:val="24"/>
                <w:lang w:val="en-GB"/>
              </w:rPr>
              <w:t>Organisation and provision of passenger transport services</w:t>
            </w:r>
          </w:p>
        </w:tc>
      </w:tr>
      <w:tr w:rsidR="007A3E6C" w:rsidRPr="00EE63E5" w14:paraId="2D99C3CD" w14:textId="77777777" w:rsidTr="00086CC7">
        <w:trPr>
          <w:trHeight w:val="300"/>
        </w:trPr>
        <w:tc>
          <w:tcPr>
            <w:tcW w:w="3094" w:type="dxa"/>
            <w:gridSpan w:val="2"/>
          </w:tcPr>
          <w:p w14:paraId="5A1D2C57" w14:textId="77777777" w:rsidR="007A3E6C" w:rsidRPr="00EE63E5" w:rsidRDefault="007A3E6C" w:rsidP="007A3E6C">
            <w:pPr>
              <w:rPr>
                <w:b/>
                <w:kern w:val="2"/>
                <w:szCs w:val="24"/>
                <w:lang w:val="en-GB"/>
              </w:rPr>
            </w:pPr>
            <w:r w:rsidRPr="00EE63E5">
              <w:rPr>
                <w:b/>
                <w:kern w:val="2"/>
                <w:szCs w:val="24"/>
                <w:lang w:val="en-GB"/>
              </w:rPr>
              <w:t>3.3. Information on a project funded by the European Union or another project</w:t>
            </w:r>
          </w:p>
        </w:tc>
        <w:tc>
          <w:tcPr>
            <w:tcW w:w="6441" w:type="dxa"/>
            <w:gridSpan w:val="2"/>
          </w:tcPr>
          <w:p w14:paraId="4441DBCB" w14:textId="226B2BC2" w:rsidR="007A3E6C" w:rsidRPr="00EE63E5" w:rsidRDefault="007A3E6C" w:rsidP="00442934">
            <w:pPr>
              <w:jc w:val="both"/>
              <w:rPr>
                <w:kern w:val="2"/>
                <w:szCs w:val="24"/>
                <w:lang w:val="en-GB"/>
              </w:rPr>
            </w:pPr>
            <w:r w:rsidRPr="00EE63E5">
              <w:rPr>
                <w:kern w:val="2"/>
                <w:szCs w:val="24"/>
                <w:lang w:val="en-GB" w:bidi="en-US"/>
              </w:rPr>
              <w:t>The services will be provided for projects implemented by CPVA in Ukraine</w:t>
            </w:r>
          </w:p>
        </w:tc>
      </w:tr>
      <w:tr w:rsidR="00E773C3" w:rsidRPr="00EE63E5" w14:paraId="41DC8D24" w14:textId="77777777" w:rsidTr="00086CC7">
        <w:trPr>
          <w:trHeight w:val="300"/>
        </w:trPr>
        <w:tc>
          <w:tcPr>
            <w:tcW w:w="9535" w:type="dxa"/>
            <w:gridSpan w:val="4"/>
          </w:tcPr>
          <w:p w14:paraId="7EF96D21" w14:textId="77777777" w:rsidR="00E773C3" w:rsidRPr="00EE63E5" w:rsidRDefault="00E773C3" w:rsidP="00086CC7">
            <w:pPr>
              <w:jc w:val="center"/>
              <w:rPr>
                <w:b/>
                <w:kern w:val="2"/>
                <w:szCs w:val="24"/>
                <w:lang w:val="en-GB"/>
              </w:rPr>
            </w:pPr>
            <w:r w:rsidRPr="00EE63E5">
              <w:rPr>
                <w:b/>
                <w:kern w:val="2"/>
                <w:szCs w:val="24"/>
                <w:lang w:val="en-GB"/>
              </w:rPr>
              <w:t xml:space="preserve">4. TERMS FOR THE PROVISION OF SERVICES AND THE PROCEDURE FOR THE HANDOVER </w:t>
            </w:r>
            <w:r w:rsidRPr="00EE63E5">
              <w:rPr>
                <w:color w:val="000000"/>
                <w:kern w:val="2"/>
                <w:szCs w:val="24"/>
                <w:lang w:val="en-GB"/>
              </w:rPr>
              <w:t xml:space="preserve">AND </w:t>
            </w:r>
            <w:r w:rsidRPr="00EE63E5">
              <w:rPr>
                <w:b/>
                <w:kern w:val="2"/>
                <w:szCs w:val="24"/>
                <w:lang w:val="en-GB"/>
              </w:rPr>
              <w:t>ACCEPTANCE OF SERVICES</w:t>
            </w:r>
          </w:p>
        </w:tc>
      </w:tr>
      <w:tr w:rsidR="00E773C3" w:rsidRPr="00EE63E5" w14:paraId="1717C34B" w14:textId="77777777" w:rsidTr="00C27848">
        <w:trPr>
          <w:trHeight w:val="1908"/>
        </w:trPr>
        <w:tc>
          <w:tcPr>
            <w:tcW w:w="3094" w:type="dxa"/>
            <w:gridSpan w:val="2"/>
          </w:tcPr>
          <w:p w14:paraId="26D93DD0" w14:textId="2527B2E7" w:rsidR="00E773C3" w:rsidRPr="00EE63E5" w:rsidRDefault="00E773C3" w:rsidP="00C27848">
            <w:pPr>
              <w:rPr>
                <w:b/>
                <w:color w:val="FF0000"/>
                <w:kern w:val="2"/>
                <w:szCs w:val="24"/>
                <w:lang w:val="en-GB"/>
              </w:rPr>
            </w:pPr>
            <w:r w:rsidRPr="00EE63E5">
              <w:rPr>
                <w:b/>
                <w:kern w:val="2"/>
                <w:szCs w:val="24"/>
                <w:lang w:val="en-GB"/>
              </w:rPr>
              <w:t xml:space="preserve">4.1. The timeframe </w:t>
            </w:r>
            <w:r w:rsidRPr="00EE63E5">
              <w:rPr>
                <w:b/>
                <w:szCs w:val="24"/>
                <w:lang w:val="en-GB"/>
              </w:rPr>
              <w:t>for the provision of services</w:t>
            </w:r>
            <w:r w:rsidRPr="00EE63E5">
              <w:rPr>
                <w:b/>
                <w:kern w:val="2"/>
                <w:szCs w:val="24"/>
                <w:lang w:val="en-GB"/>
              </w:rPr>
              <w:t xml:space="preserve">, where </w:t>
            </w:r>
            <w:r w:rsidRPr="00EE63E5">
              <w:rPr>
                <w:b/>
                <w:szCs w:val="24"/>
                <w:lang w:val="en-GB"/>
              </w:rPr>
              <w:t>the Services are of a one-off nature, provided periodically or in accordance with the Buyer’s Order</w:t>
            </w:r>
          </w:p>
        </w:tc>
        <w:tc>
          <w:tcPr>
            <w:tcW w:w="6441" w:type="dxa"/>
            <w:gridSpan w:val="2"/>
          </w:tcPr>
          <w:p w14:paraId="39233793" w14:textId="3C53EB43" w:rsidR="00E773C3" w:rsidRPr="00EE63E5" w:rsidRDefault="00924DC5" w:rsidP="00442934">
            <w:pPr>
              <w:jc w:val="both"/>
              <w:rPr>
                <w:color w:val="4472C4"/>
                <w:szCs w:val="24"/>
                <w:lang w:val="en-GB"/>
              </w:rPr>
            </w:pPr>
            <w:r w:rsidRPr="00EE63E5">
              <w:rPr>
                <w:szCs w:val="24"/>
                <w:lang w:val="en-GB"/>
              </w:rPr>
              <w:t>The Services shall be provided until the maximum Contract value specified in Clause 5.2 of the Special Conditions has been reached, but in any event for no longer than 24 months from the date of entry into force of the Contract.</w:t>
            </w:r>
          </w:p>
        </w:tc>
      </w:tr>
      <w:tr w:rsidR="00E773C3" w:rsidRPr="00EE63E5" w14:paraId="3582D71D" w14:textId="77777777" w:rsidTr="00086CC7">
        <w:trPr>
          <w:trHeight w:val="300"/>
        </w:trPr>
        <w:tc>
          <w:tcPr>
            <w:tcW w:w="3094" w:type="dxa"/>
            <w:gridSpan w:val="2"/>
          </w:tcPr>
          <w:p w14:paraId="66DE16A1" w14:textId="77777777" w:rsidR="00E773C3" w:rsidRPr="00EE63E5" w:rsidRDefault="00E773C3" w:rsidP="00086CC7">
            <w:pPr>
              <w:rPr>
                <w:b/>
                <w:kern w:val="2"/>
                <w:szCs w:val="24"/>
                <w:lang w:val="en-GB"/>
              </w:rPr>
            </w:pPr>
            <w:r w:rsidRPr="00EE63E5">
              <w:rPr>
                <w:b/>
                <w:kern w:val="2"/>
                <w:szCs w:val="24"/>
                <w:lang w:val="en-GB"/>
              </w:rPr>
              <w:t>4.2. Extension of the deadline for the provision of the Services / part thereof / stage / period</w:t>
            </w:r>
          </w:p>
        </w:tc>
        <w:tc>
          <w:tcPr>
            <w:tcW w:w="6441" w:type="dxa"/>
            <w:gridSpan w:val="2"/>
          </w:tcPr>
          <w:p w14:paraId="711704D6" w14:textId="77777777" w:rsidR="00E773C3" w:rsidRPr="00EE63E5" w:rsidRDefault="00E773C3" w:rsidP="00442934">
            <w:pPr>
              <w:jc w:val="both"/>
              <w:rPr>
                <w:kern w:val="2"/>
                <w:szCs w:val="24"/>
                <w:lang w:val="en-GB"/>
              </w:rPr>
            </w:pPr>
            <w:r w:rsidRPr="00EE63E5">
              <w:rPr>
                <w:kern w:val="2"/>
                <w:szCs w:val="24"/>
                <w:lang w:val="en-GB"/>
              </w:rPr>
              <w:t>Not applicable</w:t>
            </w:r>
          </w:p>
          <w:p w14:paraId="57D58602" w14:textId="6359994A" w:rsidR="00E773C3" w:rsidRPr="00EE63E5" w:rsidRDefault="00E773C3" w:rsidP="00442934">
            <w:pPr>
              <w:jc w:val="both"/>
              <w:rPr>
                <w:szCs w:val="24"/>
                <w:lang w:val="en-GB"/>
              </w:rPr>
            </w:pPr>
          </w:p>
        </w:tc>
      </w:tr>
      <w:tr w:rsidR="00E773C3" w:rsidRPr="00EE63E5" w14:paraId="4E21464D" w14:textId="77777777" w:rsidTr="00086CC7">
        <w:trPr>
          <w:trHeight w:val="300"/>
        </w:trPr>
        <w:tc>
          <w:tcPr>
            <w:tcW w:w="3094" w:type="dxa"/>
            <w:gridSpan w:val="2"/>
          </w:tcPr>
          <w:p w14:paraId="77834BF3" w14:textId="77777777" w:rsidR="00E773C3" w:rsidRPr="00EE63E5" w:rsidRDefault="00E773C3" w:rsidP="00086CC7">
            <w:pPr>
              <w:rPr>
                <w:b/>
                <w:kern w:val="2"/>
                <w:szCs w:val="24"/>
                <w:lang w:val="en-GB"/>
              </w:rPr>
            </w:pPr>
            <w:r w:rsidRPr="00EE63E5">
              <w:rPr>
                <w:b/>
                <w:kern w:val="2"/>
                <w:szCs w:val="24"/>
                <w:lang w:val="en-GB"/>
              </w:rPr>
              <w:t>4.3. Order placement procedure</w:t>
            </w:r>
          </w:p>
        </w:tc>
        <w:tc>
          <w:tcPr>
            <w:tcW w:w="6441" w:type="dxa"/>
            <w:gridSpan w:val="2"/>
          </w:tcPr>
          <w:p w14:paraId="0D248C26" w14:textId="0C6FE72A" w:rsidR="00E773C3" w:rsidRPr="00EE63E5" w:rsidRDefault="00E773C3" w:rsidP="00442934">
            <w:pPr>
              <w:jc w:val="both"/>
              <w:rPr>
                <w:szCs w:val="24"/>
                <w:lang w:val="en-GB"/>
              </w:rPr>
            </w:pPr>
            <w:r w:rsidRPr="00EE63E5">
              <w:rPr>
                <w:kern w:val="2"/>
                <w:szCs w:val="24"/>
                <w:lang w:val="en-GB"/>
              </w:rPr>
              <w:t>Orders are placed via the email address specified by the Supplier and shall be deemed to have been received immediately from the submission of the Order.</w:t>
            </w:r>
          </w:p>
        </w:tc>
      </w:tr>
      <w:tr w:rsidR="00E773C3" w:rsidRPr="00EE63E5" w14:paraId="101A2304" w14:textId="77777777" w:rsidTr="00613C7F">
        <w:trPr>
          <w:trHeight w:val="703"/>
        </w:trPr>
        <w:tc>
          <w:tcPr>
            <w:tcW w:w="3094" w:type="dxa"/>
            <w:gridSpan w:val="2"/>
            <w:tcBorders>
              <w:top w:val="single" w:sz="4" w:space="0" w:color="auto"/>
              <w:left w:val="single" w:sz="4" w:space="0" w:color="auto"/>
              <w:bottom w:val="single" w:sz="4" w:space="0" w:color="auto"/>
              <w:right w:val="single" w:sz="4" w:space="0" w:color="auto"/>
            </w:tcBorders>
          </w:tcPr>
          <w:p w14:paraId="6D92D029" w14:textId="77777777" w:rsidR="00E773C3" w:rsidRPr="00EE63E5" w:rsidRDefault="00E773C3" w:rsidP="00086CC7">
            <w:pPr>
              <w:rPr>
                <w:b/>
                <w:kern w:val="2"/>
                <w:szCs w:val="24"/>
                <w:lang w:val="en-GB"/>
              </w:rPr>
            </w:pPr>
            <w:r w:rsidRPr="00EE63E5">
              <w:rPr>
                <w:b/>
                <w:kern w:val="2"/>
                <w:szCs w:val="24"/>
                <w:lang w:val="en-GB"/>
              </w:rPr>
              <w:t>4.4. Minimum Order value or volume</w:t>
            </w:r>
          </w:p>
        </w:tc>
        <w:tc>
          <w:tcPr>
            <w:tcW w:w="6441" w:type="dxa"/>
            <w:gridSpan w:val="2"/>
            <w:tcBorders>
              <w:top w:val="single" w:sz="4" w:space="0" w:color="auto"/>
              <w:left w:val="single" w:sz="4" w:space="0" w:color="auto"/>
              <w:bottom w:val="single" w:sz="4" w:space="0" w:color="auto"/>
              <w:right w:val="single" w:sz="4" w:space="0" w:color="auto"/>
            </w:tcBorders>
          </w:tcPr>
          <w:p w14:paraId="766EB4C7" w14:textId="7C644BE4" w:rsidR="00E773C3" w:rsidRPr="00EE63E5" w:rsidRDefault="00E773C3" w:rsidP="00442934">
            <w:pPr>
              <w:jc w:val="both"/>
              <w:rPr>
                <w:kern w:val="2"/>
                <w:szCs w:val="24"/>
                <w:lang w:val="en-GB"/>
              </w:rPr>
            </w:pPr>
            <w:r w:rsidRPr="00EE63E5">
              <w:rPr>
                <w:kern w:val="2"/>
                <w:szCs w:val="24"/>
                <w:lang w:val="en-GB"/>
              </w:rPr>
              <w:t>Not applicable</w:t>
            </w:r>
          </w:p>
        </w:tc>
      </w:tr>
      <w:tr w:rsidR="00E773C3" w:rsidRPr="00EE63E5" w14:paraId="14B57941" w14:textId="77777777" w:rsidTr="00086CC7">
        <w:trPr>
          <w:trHeight w:val="300"/>
        </w:trPr>
        <w:tc>
          <w:tcPr>
            <w:tcW w:w="3094" w:type="dxa"/>
            <w:gridSpan w:val="2"/>
          </w:tcPr>
          <w:p w14:paraId="55BE1982" w14:textId="77777777" w:rsidR="00E773C3" w:rsidRPr="00EE63E5" w:rsidRDefault="00E773C3" w:rsidP="00086CC7">
            <w:pPr>
              <w:rPr>
                <w:b/>
                <w:kern w:val="2"/>
                <w:szCs w:val="24"/>
                <w:lang w:val="en-GB"/>
              </w:rPr>
            </w:pPr>
            <w:r w:rsidRPr="00EE63E5">
              <w:rPr>
                <w:b/>
                <w:kern w:val="2"/>
                <w:szCs w:val="24"/>
                <w:lang w:val="en-GB"/>
              </w:rPr>
              <w:t>4.5. Documents to be submitted</w:t>
            </w:r>
          </w:p>
        </w:tc>
        <w:tc>
          <w:tcPr>
            <w:tcW w:w="6441" w:type="dxa"/>
            <w:gridSpan w:val="2"/>
          </w:tcPr>
          <w:p w14:paraId="78E56DE2" w14:textId="16A916BB" w:rsidR="00E773C3" w:rsidRPr="00EE63E5" w:rsidRDefault="00E773C3" w:rsidP="00442934">
            <w:pPr>
              <w:jc w:val="both"/>
              <w:rPr>
                <w:szCs w:val="24"/>
                <w:lang w:val="en-GB"/>
              </w:rPr>
            </w:pPr>
            <w:r w:rsidRPr="00EE63E5">
              <w:rPr>
                <w:kern w:val="2"/>
                <w:szCs w:val="24"/>
                <w:lang w:val="en-GB"/>
              </w:rPr>
              <w:t>The following documents must be submitted: the Service Handover-Acceptance Certificate and the Invoice. If the Supplier fails to submit the specified documents, the Services shall be deemed not to comply with the requirements set out in the Contract.</w:t>
            </w:r>
          </w:p>
        </w:tc>
      </w:tr>
      <w:tr w:rsidR="00E773C3" w:rsidRPr="00EE63E5" w14:paraId="4DBF7025" w14:textId="77777777" w:rsidTr="00086CC7">
        <w:trPr>
          <w:trHeight w:val="300"/>
        </w:trPr>
        <w:tc>
          <w:tcPr>
            <w:tcW w:w="9535" w:type="dxa"/>
            <w:gridSpan w:val="4"/>
          </w:tcPr>
          <w:p w14:paraId="10F979B9" w14:textId="77777777" w:rsidR="00E773C3" w:rsidRPr="00EE63E5" w:rsidRDefault="00E773C3" w:rsidP="00086CC7">
            <w:pPr>
              <w:jc w:val="center"/>
              <w:rPr>
                <w:b/>
                <w:kern w:val="2"/>
                <w:szCs w:val="24"/>
                <w:lang w:val="en-GB"/>
              </w:rPr>
            </w:pPr>
            <w:r w:rsidRPr="00EE63E5">
              <w:rPr>
                <w:b/>
                <w:kern w:val="2"/>
                <w:szCs w:val="24"/>
                <w:lang w:val="en-GB"/>
              </w:rPr>
              <w:t>5. CONTRACT PRICE AND PAYMENT PROCEDURE</w:t>
            </w:r>
          </w:p>
        </w:tc>
      </w:tr>
      <w:tr w:rsidR="00E773C3" w:rsidRPr="00EE63E5" w14:paraId="567A4810" w14:textId="77777777" w:rsidTr="00086CC7">
        <w:trPr>
          <w:trHeight w:val="300"/>
        </w:trPr>
        <w:tc>
          <w:tcPr>
            <w:tcW w:w="3094" w:type="dxa"/>
            <w:gridSpan w:val="2"/>
          </w:tcPr>
          <w:p w14:paraId="443E0F49" w14:textId="77777777" w:rsidR="00E773C3" w:rsidRPr="00EE63E5" w:rsidRDefault="00E773C3" w:rsidP="00086CC7">
            <w:pPr>
              <w:rPr>
                <w:b/>
                <w:kern w:val="2"/>
                <w:szCs w:val="24"/>
                <w:lang w:val="en-GB"/>
              </w:rPr>
            </w:pPr>
            <w:r w:rsidRPr="00EE63E5">
              <w:rPr>
                <w:b/>
                <w:kern w:val="2"/>
                <w:szCs w:val="24"/>
                <w:lang w:val="en-GB"/>
              </w:rPr>
              <w:t>5.1. Method of price calculation applicable to the Contract</w:t>
            </w:r>
          </w:p>
        </w:tc>
        <w:tc>
          <w:tcPr>
            <w:tcW w:w="6441" w:type="dxa"/>
            <w:gridSpan w:val="2"/>
          </w:tcPr>
          <w:p w14:paraId="52B31A77" w14:textId="77777777" w:rsidR="00E773C3" w:rsidRPr="00EE63E5" w:rsidRDefault="00E773C3" w:rsidP="00086CC7">
            <w:pPr>
              <w:rPr>
                <w:kern w:val="2"/>
                <w:szCs w:val="24"/>
                <w:lang w:val="en-GB"/>
              </w:rPr>
            </w:pPr>
            <w:r w:rsidRPr="00EE63E5">
              <w:rPr>
                <w:kern w:val="2"/>
                <w:szCs w:val="24"/>
                <w:lang w:val="en-GB"/>
              </w:rPr>
              <w:t>Fixed-rate pricing</w:t>
            </w:r>
          </w:p>
          <w:p w14:paraId="2D19EBDD" w14:textId="6FD9B037" w:rsidR="00E773C3" w:rsidRPr="00EE63E5" w:rsidRDefault="00E773C3" w:rsidP="00086CC7">
            <w:pPr>
              <w:rPr>
                <w:color w:val="4472C4"/>
                <w:kern w:val="2"/>
                <w:szCs w:val="24"/>
                <w:lang w:val="en-GB"/>
              </w:rPr>
            </w:pPr>
          </w:p>
        </w:tc>
      </w:tr>
      <w:tr w:rsidR="00E773C3" w:rsidRPr="00EE63E5" w14:paraId="4BFAD25B" w14:textId="77777777" w:rsidTr="00893485">
        <w:trPr>
          <w:trHeight w:val="1123"/>
        </w:trPr>
        <w:tc>
          <w:tcPr>
            <w:tcW w:w="3094" w:type="dxa"/>
            <w:gridSpan w:val="2"/>
          </w:tcPr>
          <w:p w14:paraId="0994FEF3" w14:textId="77777777" w:rsidR="00E773C3" w:rsidRPr="00EE63E5" w:rsidRDefault="00E773C3" w:rsidP="00086CC7">
            <w:pPr>
              <w:rPr>
                <w:b/>
                <w:kern w:val="2"/>
                <w:szCs w:val="24"/>
                <w:lang w:val="en-GB"/>
              </w:rPr>
            </w:pPr>
            <w:r w:rsidRPr="00EE63E5">
              <w:rPr>
                <w:b/>
                <w:kern w:val="2"/>
                <w:szCs w:val="24"/>
                <w:lang w:val="en-GB"/>
              </w:rPr>
              <w:lastRenderedPageBreak/>
              <w:t xml:space="preserve">5.2. The value of the Initial Contract and the contract price where </w:t>
            </w:r>
            <w:r w:rsidRPr="00EE63E5">
              <w:rPr>
                <w:b/>
                <w:kern w:val="2"/>
                <w:szCs w:val="24"/>
                <w:u w:val="single"/>
                <w:lang w:val="en-GB"/>
              </w:rPr>
              <w:t xml:space="preserve">fixed-rate </w:t>
            </w:r>
            <w:r w:rsidRPr="00EE63E5">
              <w:rPr>
                <w:b/>
                <w:kern w:val="2"/>
                <w:szCs w:val="24"/>
                <w:lang w:val="en-GB"/>
              </w:rPr>
              <w:t>pricing applies</w:t>
            </w:r>
          </w:p>
          <w:p w14:paraId="3405610F" w14:textId="77777777" w:rsidR="00E773C3" w:rsidRPr="00EE63E5" w:rsidRDefault="00E773C3" w:rsidP="00086CC7">
            <w:pPr>
              <w:rPr>
                <w:b/>
                <w:kern w:val="2"/>
                <w:szCs w:val="24"/>
                <w:lang w:val="en-GB"/>
              </w:rPr>
            </w:pPr>
          </w:p>
          <w:p w14:paraId="4D693971" w14:textId="77777777" w:rsidR="00E773C3" w:rsidRPr="00EE63E5" w:rsidRDefault="00E773C3" w:rsidP="00086CC7">
            <w:pPr>
              <w:rPr>
                <w:b/>
                <w:kern w:val="2"/>
                <w:szCs w:val="24"/>
                <w:lang w:val="en-GB"/>
              </w:rPr>
            </w:pPr>
          </w:p>
          <w:p w14:paraId="58CD7858" w14:textId="77777777" w:rsidR="00E773C3" w:rsidRPr="00EE63E5" w:rsidRDefault="00E773C3" w:rsidP="00086CC7">
            <w:pPr>
              <w:rPr>
                <w:b/>
                <w:kern w:val="2"/>
                <w:szCs w:val="24"/>
                <w:lang w:val="en-GB"/>
              </w:rPr>
            </w:pPr>
          </w:p>
          <w:p w14:paraId="5D8EAF12" w14:textId="77777777" w:rsidR="00E773C3" w:rsidRPr="00EE63E5" w:rsidRDefault="00E773C3" w:rsidP="00086CC7">
            <w:pPr>
              <w:rPr>
                <w:b/>
                <w:kern w:val="2"/>
                <w:szCs w:val="24"/>
                <w:lang w:val="en-GB"/>
              </w:rPr>
            </w:pPr>
          </w:p>
          <w:p w14:paraId="45DF1CFB" w14:textId="77777777" w:rsidR="00E773C3" w:rsidRPr="00EE63E5" w:rsidRDefault="00E773C3" w:rsidP="00086CC7">
            <w:pPr>
              <w:rPr>
                <w:b/>
                <w:kern w:val="2"/>
                <w:szCs w:val="24"/>
                <w:lang w:val="en-GB"/>
              </w:rPr>
            </w:pPr>
          </w:p>
          <w:p w14:paraId="1B67A20D" w14:textId="77777777" w:rsidR="00E773C3" w:rsidRPr="00EE63E5" w:rsidRDefault="00E773C3" w:rsidP="00086CC7">
            <w:pPr>
              <w:rPr>
                <w:b/>
                <w:kern w:val="2"/>
                <w:szCs w:val="24"/>
                <w:lang w:val="en-GB"/>
              </w:rPr>
            </w:pPr>
          </w:p>
          <w:p w14:paraId="4876F610" w14:textId="273173C3" w:rsidR="00E773C3" w:rsidRPr="00EE63E5" w:rsidRDefault="00E773C3" w:rsidP="00086CC7">
            <w:pPr>
              <w:jc w:val="both"/>
              <w:rPr>
                <w:b/>
                <w:color w:val="FF0000"/>
                <w:kern w:val="2"/>
                <w:szCs w:val="24"/>
                <w:lang w:val="en-GB"/>
              </w:rPr>
            </w:pPr>
          </w:p>
          <w:p w14:paraId="16CAA0CD" w14:textId="77777777" w:rsidR="00E773C3" w:rsidRPr="00EE63E5" w:rsidRDefault="00E773C3" w:rsidP="00086CC7">
            <w:pPr>
              <w:rPr>
                <w:b/>
                <w:kern w:val="2"/>
                <w:szCs w:val="24"/>
                <w:lang w:val="en-GB"/>
              </w:rPr>
            </w:pPr>
          </w:p>
        </w:tc>
        <w:tc>
          <w:tcPr>
            <w:tcW w:w="6441" w:type="dxa"/>
            <w:gridSpan w:val="2"/>
          </w:tcPr>
          <w:p w14:paraId="3F07C084" w14:textId="5D67B219" w:rsidR="00E773C3" w:rsidRPr="00EE63E5" w:rsidRDefault="00E773C3" w:rsidP="00086CC7">
            <w:pPr>
              <w:rPr>
                <w:szCs w:val="24"/>
                <w:lang w:val="en-GB"/>
              </w:rPr>
            </w:pPr>
            <w:r w:rsidRPr="00EE63E5">
              <w:rPr>
                <w:kern w:val="2"/>
                <w:szCs w:val="24"/>
                <w:lang w:val="en-GB"/>
              </w:rPr>
              <w:t xml:space="preserve">The value of the Initial Contract is </w:t>
            </w:r>
            <w:r w:rsidR="00893485" w:rsidRPr="00EE63E5">
              <w:rPr>
                <w:kern w:val="2"/>
                <w:szCs w:val="24"/>
                <w:lang w:val="en-GB"/>
              </w:rPr>
              <w:t>the Contract price in</w:t>
            </w:r>
            <w:r w:rsidRPr="00EE63E5">
              <w:rPr>
                <w:kern w:val="2"/>
                <w:szCs w:val="24"/>
                <w:lang w:val="en-GB"/>
              </w:rPr>
              <w:t xml:space="preserve"> EUR excluding VAT.</w:t>
            </w:r>
          </w:p>
          <w:p w14:paraId="1F6DCCB4" w14:textId="77777777" w:rsidR="00893485" w:rsidRPr="00EE63E5" w:rsidRDefault="00893485" w:rsidP="00086CC7">
            <w:pPr>
              <w:rPr>
                <w:kern w:val="2"/>
                <w:szCs w:val="24"/>
                <w:lang w:val="en-GB"/>
              </w:rPr>
            </w:pPr>
          </w:p>
          <w:p w14:paraId="4D701141" w14:textId="77777777" w:rsidR="00247772" w:rsidRPr="00EE63E5" w:rsidRDefault="00893485" w:rsidP="00442934">
            <w:pPr>
              <w:jc w:val="both"/>
              <w:rPr>
                <w:kern w:val="2"/>
                <w:szCs w:val="24"/>
                <w:lang w:val="en-GB"/>
              </w:rPr>
            </w:pPr>
            <w:r w:rsidRPr="00EE63E5">
              <w:rPr>
                <w:color w:val="000000"/>
                <w:kern w:val="2"/>
                <w:szCs w:val="24"/>
                <w:lang w:val="en-GB"/>
              </w:rPr>
              <w:t xml:space="preserve">The </w:t>
            </w:r>
            <w:r w:rsidR="00E773C3" w:rsidRPr="00EE63E5">
              <w:rPr>
                <w:color w:val="000000"/>
                <w:kern w:val="2"/>
                <w:szCs w:val="24"/>
                <w:lang w:val="en-GB"/>
              </w:rPr>
              <w:t xml:space="preserve">value of the Contract is equal to </w:t>
            </w:r>
            <w:r w:rsidR="00E773C3" w:rsidRPr="00EE63E5">
              <w:rPr>
                <w:bCs/>
                <w:color w:val="000000"/>
                <w:kern w:val="2"/>
                <w:szCs w:val="24"/>
                <w:lang w:val="en-GB"/>
              </w:rPr>
              <w:t xml:space="preserve">the maximum amount of funds allocated for the purchase, </w:t>
            </w:r>
            <w:r w:rsidRPr="00EE63E5">
              <w:rPr>
                <w:bCs/>
                <w:color w:val="000000"/>
                <w:kern w:val="2"/>
                <w:szCs w:val="24"/>
                <w:lang w:val="en-GB"/>
              </w:rPr>
              <w:t>including</w:t>
            </w:r>
            <w:r w:rsidR="00E773C3" w:rsidRPr="00EE63E5">
              <w:rPr>
                <w:bCs/>
                <w:color w:val="000000"/>
                <w:kern w:val="2"/>
                <w:szCs w:val="24"/>
                <w:lang w:val="en-GB"/>
              </w:rPr>
              <w:t xml:space="preserve"> VAT</w:t>
            </w:r>
            <w:r w:rsidRPr="00EE63E5">
              <w:rPr>
                <w:b/>
                <w:color w:val="000000"/>
                <w:kern w:val="2"/>
                <w:szCs w:val="24"/>
                <w:lang w:val="en-GB"/>
              </w:rPr>
              <w:t xml:space="preserve"> - </w:t>
            </w:r>
            <w:r w:rsidRPr="00EE63E5">
              <w:rPr>
                <w:kern w:val="2"/>
                <w:szCs w:val="24"/>
                <w:lang w:val="en-GB"/>
              </w:rPr>
              <w:t>216 000,00 EUR</w:t>
            </w:r>
            <w:r w:rsidR="00247772" w:rsidRPr="00EE63E5">
              <w:rPr>
                <w:kern w:val="2"/>
                <w:szCs w:val="24"/>
                <w:lang w:val="en-GB"/>
              </w:rPr>
              <w:t>.</w:t>
            </w:r>
          </w:p>
          <w:p w14:paraId="499FE060" w14:textId="3F5A4CE5" w:rsidR="00893485" w:rsidRPr="00EE63E5" w:rsidRDefault="00247772" w:rsidP="00442934">
            <w:pPr>
              <w:jc w:val="both"/>
              <w:rPr>
                <w:color w:val="2B579A"/>
                <w:kern w:val="2"/>
                <w:szCs w:val="24"/>
                <w:lang w:val="en-GB"/>
              </w:rPr>
            </w:pPr>
            <w:r w:rsidRPr="00EE63E5">
              <w:rPr>
                <w:bCs/>
                <w:color w:val="000000"/>
                <w:kern w:val="2"/>
                <w:szCs w:val="24"/>
                <w:lang w:val="en-GB"/>
              </w:rPr>
              <w:t>Services are purchased at the rates specified in the tender, excluding VAT, to which VAT is added in accordance with the relevant legislation; however, the total amount payable may not exceed EUR 216 000,00.</w:t>
            </w:r>
            <w:r w:rsidR="00E773C3" w:rsidRPr="00EE63E5">
              <w:rPr>
                <w:color w:val="2B579A"/>
                <w:kern w:val="2"/>
                <w:szCs w:val="24"/>
                <w:lang w:val="en-GB"/>
              </w:rPr>
              <w:t xml:space="preserve"> </w:t>
            </w:r>
          </w:p>
          <w:p w14:paraId="764EE4FA" w14:textId="77777777" w:rsidR="00893485" w:rsidRPr="00EE63E5" w:rsidRDefault="00893485" w:rsidP="00442934">
            <w:pPr>
              <w:jc w:val="both"/>
              <w:rPr>
                <w:color w:val="2B579A"/>
                <w:kern w:val="2"/>
                <w:szCs w:val="24"/>
                <w:lang w:val="en-GB"/>
              </w:rPr>
            </w:pPr>
          </w:p>
          <w:p w14:paraId="280B1394" w14:textId="156F9FB7" w:rsidR="00E773C3" w:rsidRPr="00EE63E5" w:rsidRDefault="00E773C3" w:rsidP="00442934">
            <w:pPr>
              <w:jc w:val="both"/>
              <w:rPr>
                <w:color w:val="000000"/>
                <w:kern w:val="2"/>
                <w:szCs w:val="24"/>
                <w:lang w:val="en-GB"/>
              </w:rPr>
            </w:pPr>
            <w:r w:rsidRPr="00EE63E5">
              <w:rPr>
                <w:color w:val="000000"/>
                <w:kern w:val="2"/>
                <w:szCs w:val="24"/>
                <w:lang w:val="en-GB"/>
              </w:rPr>
              <w:t xml:space="preserve">The Buyer shall purchase </w:t>
            </w:r>
            <w:r w:rsidRPr="00EE63E5">
              <w:rPr>
                <w:color w:val="000000"/>
                <w:szCs w:val="24"/>
                <w:lang w:val="en-GB"/>
              </w:rPr>
              <w:t xml:space="preserve">the Services </w:t>
            </w:r>
            <w:r w:rsidRPr="00EE63E5">
              <w:rPr>
                <w:color w:val="000000"/>
                <w:kern w:val="2"/>
                <w:szCs w:val="24"/>
                <w:lang w:val="en-GB"/>
              </w:rPr>
              <w:t xml:space="preserve">as required at the rates specified in the Contract or in Annex No. </w:t>
            </w:r>
            <w:r w:rsidR="00546D11" w:rsidRPr="00EE63E5">
              <w:rPr>
                <w:color w:val="000000"/>
                <w:kern w:val="2"/>
                <w:szCs w:val="24"/>
                <w:lang w:val="en-GB"/>
              </w:rPr>
              <w:t>3</w:t>
            </w:r>
            <w:r w:rsidRPr="00EE63E5">
              <w:rPr>
                <w:color w:val="000000"/>
                <w:kern w:val="2"/>
                <w:szCs w:val="24"/>
                <w:lang w:val="en-GB"/>
              </w:rPr>
              <w:t xml:space="preserve"> thereto, without exceeding the Contract price. The quantity </w:t>
            </w:r>
            <w:r w:rsidRPr="00EE63E5">
              <w:rPr>
                <w:color w:val="000000"/>
                <w:szCs w:val="24"/>
                <w:lang w:val="en-GB"/>
              </w:rPr>
              <w:t>of Services</w:t>
            </w:r>
            <w:r w:rsidRPr="00EE63E5">
              <w:rPr>
                <w:color w:val="000000"/>
                <w:kern w:val="2"/>
                <w:szCs w:val="24"/>
                <w:lang w:val="en-GB"/>
              </w:rPr>
              <w:t xml:space="preserve"> specified in separate lines in the Contract or in Annex No. </w:t>
            </w:r>
            <w:r w:rsidR="00546D11" w:rsidRPr="00EE63E5">
              <w:rPr>
                <w:kern w:val="2"/>
                <w:szCs w:val="24"/>
                <w:lang w:val="en-GB"/>
              </w:rPr>
              <w:t>3</w:t>
            </w:r>
            <w:r w:rsidRPr="00EE63E5">
              <w:rPr>
                <w:color w:val="000000"/>
                <w:kern w:val="2"/>
                <w:szCs w:val="24"/>
                <w:lang w:val="en-GB"/>
              </w:rPr>
              <w:t xml:space="preserve"> thereto may be amended (increased or decreased).</w:t>
            </w:r>
          </w:p>
        </w:tc>
      </w:tr>
      <w:tr w:rsidR="00E773C3" w:rsidRPr="00EE63E5" w14:paraId="18535EA7" w14:textId="77777777" w:rsidTr="00086CC7">
        <w:trPr>
          <w:trHeight w:val="300"/>
        </w:trPr>
        <w:tc>
          <w:tcPr>
            <w:tcW w:w="3094" w:type="dxa"/>
            <w:gridSpan w:val="2"/>
          </w:tcPr>
          <w:p w14:paraId="2E25ED48" w14:textId="3D5B233E" w:rsidR="00E773C3" w:rsidRPr="00EE63E5" w:rsidRDefault="00E773C3" w:rsidP="00086CC7">
            <w:pPr>
              <w:rPr>
                <w:b/>
                <w:kern w:val="2"/>
                <w:szCs w:val="24"/>
                <w:lang w:val="en-GB"/>
              </w:rPr>
            </w:pPr>
            <w:r w:rsidRPr="00EE63E5">
              <w:rPr>
                <w:b/>
                <w:kern w:val="2"/>
                <w:szCs w:val="24"/>
                <w:lang w:val="en-GB"/>
              </w:rPr>
              <w:t xml:space="preserve">5.3. Recalculation of the Contract price/rates in accordance with the </w:t>
            </w:r>
            <w:r w:rsidRPr="00EE63E5">
              <w:rPr>
                <w:b/>
                <w:kern w:val="2"/>
                <w:szCs w:val="24"/>
                <w:u w:val="single"/>
                <w:lang w:val="en-GB"/>
              </w:rPr>
              <w:t xml:space="preserve">review </w:t>
            </w:r>
            <w:r w:rsidRPr="00EE63E5">
              <w:rPr>
                <w:b/>
                <w:kern w:val="2"/>
                <w:szCs w:val="24"/>
                <w:lang w:val="en-GB"/>
              </w:rPr>
              <w:t>rules</w:t>
            </w:r>
          </w:p>
        </w:tc>
        <w:tc>
          <w:tcPr>
            <w:tcW w:w="6441" w:type="dxa"/>
            <w:gridSpan w:val="2"/>
          </w:tcPr>
          <w:p w14:paraId="7BD0F796" w14:textId="479D1605" w:rsidR="00E773C3" w:rsidRPr="00EE63E5" w:rsidRDefault="00E773C3" w:rsidP="00086CC7">
            <w:pPr>
              <w:rPr>
                <w:szCs w:val="24"/>
                <w:lang w:val="en-GB"/>
              </w:rPr>
            </w:pPr>
            <w:r w:rsidRPr="00EE63E5">
              <w:rPr>
                <w:kern w:val="2"/>
                <w:szCs w:val="24"/>
                <w:lang w:val="en-GB"/>
              </w:rPr>
              <w:t>The contract rates will be recalculated:</w:t>
            </w:r>
          </w:p>
          <w:p w14:paraId="544C9094" w14:textId="6AD0F4D6" w:rsidR="00E773C3" w:rsidRPr="00EE63E5" w:rsidRDefault="00E773C3" w:rsidP="00372656">
            <w:pPr>
              <w:rPr>
                <w:kern w:val="2"/>
                <w:szCs w:val="24"/>
                <w:lang w:val="en-GB"/>
              </w:rPr>
            </w:pPr>
            <w:r w:rsidRPr="00EE63E5">
              <w:rPr>
                <w:kern w:val="2"/>
                <w:szCs w:val="24"/>
                <w:lang w:val="en-GB"/>
              </w:rPr>
              <w:t>5.3.</w:t>
            </w:r>
            <w:r w:rsidR="00372656">
              <w:rPr>
                <w:kern w:val="2"/>
                <w:szCs w:val="24"/>
                <w:lang w:val="en-GB"/>
              </w:rPr>
              <w:t>3</w:t>
            </w:r>
            <w:r w:rsidRPr="00EE63E5">
              <w:rPr>
                <w:kern w:val="2"/>
                <w:szCs w:val="24"/>
                <w:lang w:val="en-GB"/>
              </w:rPr>
              <w:t>. due to changes in the price level</w:t>
            </w:r>
            <w:r w:rsidR="0077768C" w:rsidRPr="00EE63E5">
              <w:rPr>
                <w:kern w:val="2"/>
                <w:szCs w:val="24"/>
                <w:lang w:val="en-GB"/>
              </w:rPr>
              <w:t>.</w:t>
            </w:r>
          </w:p>
        </w:tc>
      </w:tr>
      <w:tr w:rsidR="00372656" w:rsidRPr="00EE63E5" w14:paraId="3077F7CA" w14:textId="77777777" w:rsidTr="00086CC7">
        <w:trPr>
          <w:trHeight w:val="300"/>
        </w:trPr>
        <w:tc>
          <w:tcPr>
            <w:tcW w:w="3094" w:type="dxa"/>
            <w:gridSpan w:val="2"/>
          </w:tcPr>
          <w:p w14:paraId="5162DAD3" w14:textId="77777777" w:rsidR="00372656" w:rsidRPr="00EE63E5" w:rsidRDefault="00372656" w:rsidP="00372656">
            <w:pPr>
              <w:rPr>
                <w:b/>
                <w:kern w:val="2"/>
                <w:szCs w:val="24"/>
                <w:lang w:val="en-GB"/>
              </w:rPr>
            </w:pPr>
            <w:r w:rsidRPr="00EE63E5">
              <w:rPr>
                <w:b/>
                <w:kern w:val="2"/>
                <w:szCs w:val="24"/>
                <w:lang w:val="en-GB"/>
              </w:rPr>
              <w:t>5.3.1. Review of the Contract prices/rates due to a change in the VAT rate</w:t>
            </w:r>
          </w:p>
        </w:tc>
        <w:tc>
          <w:tcPr>
            <w:tcW w:w="6441" w:type="dxa"/>
            <w:gridSpan w:val="2"/>
          </w:tcPr>
          <w:p w14:paraId="13AAFA0E" w14:textId="77777777" w:rsidR="00372656" w:rsidRPr="00EE63E5" w:rsidRDefault="00372656" w:rsidP="00372656">
            <w:pPr>
              <w:rPr>
                <w:kern w:val="2"/>
                <w:szCs w:val="24"/>
                <w:lang w:val="en-GB"/>
              </w:rPr>
            </w:pPr>
            <w:r w:rsidRPr="00EE63E5">
              <w:rPr>
                <w:kern w:val="2"/>
                <w:szCs w:val="24"/>
                <w:lang w:val="en-GB"/>
              </w:rPr>
              <w:t>Not applicable</w:t>
            </w:r>
          </w:p>
          <w:p w14:paraId="385F060D" w14:textId="1AE9BAAB" w:rsidR="00372656" w:rsidRPr="00EE63E5" w:rsidRDefault="00372656" w:rsidP="00372656">
            <w:pPr>
              <w:jc w:val="both"/>
              <w:rPr>
                <w:szCs w:val="24"/>
                <w:lang w:val="en-GB"/>
              </w:rPr>
            </w:pPr>
          </w:p>
        </w:tc>
      </w:tr>
      <w:tr w:rsidR="00E773C3" w:rsidRPr="00EE63E5" w14:paraId="26E49F66" w14:textId="77777777" w:rsidTr="00086CC7">
        <w:trPr>
          <w:trHeight w:val="300"/>
        </w:trPr>
        <w:tc>
          <w:tcPr>
            <w:tcW w:w="3094" w:type="dxa"/>
            <w:gridSpan w:val="2"/>
          </w:tcPr>
          <w:p w14:paraId="0569DCC6" w14:textId="77777777" w:rsidR="00E773C3" w:rsidRPr="00EE63E5" w:rsidRDefault="00E773C3" w:rsidP="00086CC7">
            <w:pPr>
              <w:rPr>
                <w:szCs w:val="24"/>
                <w:lang w:val="en-GB"/>
              </w:rPr>
            </w:pPr>
            <w:r w:rsidRPr="00EE63E5">
              <w:rPr>
                <w:b/>
                <w:bCs/>
                <w:kern w:val="2"/>
                <w:szCs w:val="24"/>
                <w:lang w:val="en-GB"/>
              </w:rPr>
              <w:t>5.3.2. Review of the Contract price(s)/rates due to changes in other taxes resulting in a change in the price(s)/rates of the Services</w:t>
            </w:r>
          </w:p>
        </w:tc>
        <w:tc>
          <w:tcPr>
            <w:tcW w:w="6441" w:type="dxa"/>
            <w:gridSpan w:val="2"/>
          </w:tcPr>
          <w:p w14:paraId="494749FB" w14:textId="77777777" w:rsidR="00E773C3" w:rsidRPr="00EE63E5" w:rsidRDefault="00E773C3" w:rsidP="00086CC7">
            <w:pPr>
              <w:rPr>
                <w:kern w:val="2"/>
                <w:szCs w:val="24"/>
                <w:lang w:val="en-GB"/>
              </w:rPr>
            </w:pPr>
            <w:r w:rsidRPr="00EE63E5">
              <w:rPr>
                <w:kern w:val="2"/>
                <w:szCs w:val="24"/>
                <w:lang w:val="en-GB"/>
              </w:rPr>
              <w:t>Not applicable</w:t>
            </w:r>
          </w:p>
          <w:p w14:paraId="2B8BA278" w14:textId="3D6DAE0D" w:rsidR="00E773C3" w:rsidRPr="00EE63E5" w:rsidRDefault="00E773C3" w:rsidP="00086CC7">
            <w:pPr>
              <w:rPr>
                <w:szCs w:val="24"/>
                <w:lang w:val="en-GB"/>
              </w:rPr>
            </w:pPr>
          </w:p>
        </w:tc>
      </w:tr>
      <w:tr w:rsidR="00E773C3" w:rsidRPr="00EE63E5" w14:paraId="0CA85961" w14:textId="77777777" w:rsidTr="00086CC7">
        <w:trPr>
          <w:trHeight w:val="300"/>
        </w:trPr>
        <w:tc>
          <w:tcPr>
            <w:tcW w:w="3094" w:type="dxa"/>
            <w:gridSpan w:val="2"/>
          </w:tcPr>
          <w:p w14:paraId="2BC3E2AC" w14:textId="77777777" w:rsidR="00E773C3" w:rsidRPr="00EE63E5" w:rsidRDefault="00E773C3" w:rsidP="00086CC7">
            <w:pPr>
              <w:rPr>
                <w:bCs/>
                <w:kern w:val="2"/>
                <w:szCs w:val="24"/>
                <w:lang w:val="en-GB"/>
              </w:rPr>
            </w:pPr>
            <w:r w:rsidRPr="00EE63E5">
              <w:rPr>
                <w:b/>
                <w:kern w:val="2"/>
                <w:szCs w:val="24"/>
                <w:lang w:val="en-GB"/>
              </w:rPr>
              <w:t>5.3.3. Review of the Contract price/rates due to changes in price levels</w:t>
            </w:r>
          </w:p>
          <w:p w14:paraId="14DBB96D" w14:textId="77777777" w:rsidR="00E773C3" w:rsidRPr="00EE63E5" w:rsidRDefault="00E773C3" w:rsidP="00086CC7">
            <w:pPr>
              <w:rPr>
                <w:kern w:val="2"/>
                <w:szCs w:val="24"/>
                <w:lang w:val="en-GB"/>
              </w:rPr>
            </w:pPr>
          </w:p>
          <w:p w14:paraId="4C655560" w14:textId="33BB003D" w:rsidR="00E773C3" w:rsidRPr="00EE63E5" w:rsidRDefault="00E773C3" w:rsidP="00086CC7">
            <w:pPr>
              <w:rPr>
                <w:b/>
                <w:kern w:val="2"/>
                <w:szCs w:val="24"/>
                <w:lang w:val="en-GB"/>
              </w:rPr>
            </w:pPr>
          </w:p>
        </w:tc>
        <w:tc>
          <w:tcPr>
            <w:tcW w:w="6441" w:type="dxa"/>
            <w:gridSpan w:val="2"/>
          </w:tcPr>
          <w:p w14:paraId="68D1A8A5" w14:textId="2E01D86B" w:rsidR="00E773C3" w:rsidRPr="00EE63E5" w:rsidRDefault="00E773C3" w:rsidP="00442934">
            <w:pPr>
              <w:jc w:val="both"/>
              <w:rPr>
                <w:szCs w:val="24"/>
                <w:lang w:val="en-GB"/>
              </w:rPr>
            </w:pPr>
            <w:r w:rsidRPr="00EE63E5">
              <w:rPr>
                <w:szCs w:val="24"/>
                <w:lang w:val="en-GB"/>
              </w:rPr>
              <w:t xml:space="preserve">5.3.3.1. Either Party to the Contract shall, during the term of the Contract, have the right to initiate a review (revision) of the rates under the Contract no earlier than </w:t>
            </w:r>
            <w:r w:rsidR="002F7258" w:rsidRPr="00EE63E5">
              <w:rPr>
                <w:szCs w:val="24"/>
                <w:lang w:val="en-GB"/>
              </w:rPr>
              <w:t>4 (four) months</w:t>
            </w:r>
            <w:r w:rsidRPr="00EE63E5">
              <w:rPr>
                <w:szCs w:val="24"/>
                <w:lang w:val="en-GB"/>
              </w:rPr>
              <w:t xml:space="preserve"> from the date of entry into force of the Contract</w:t>
            </w:r>
            <w:r w:rsidRPr="00EE63E5">
              <w:rPr>
                <w:kern w:val="2"/>
                <w:szCs w:val="24"/>
                <w:lang w:val="en-GB"/>
              </w:rPr>
              <w:t xml:space="preserve"> </w:t>
            </w:r>
            <w:r w:rsidRPr="00EE63E5">
              <w:rPr>
                <w:szCs w:val="24"/>
                <w:lang w:val="en-GB"/>
              </w:rPr>
              <w:t xml:space="preserve">(if a review has already been carried out – from the date of entry into force of the Agreement on the last recalculation in accordance with this clause of the Special Conditions), </w:t>
            </w:r>
            <w:r w:rsidR="003F48B8" w:rsidRPr="00EE63E5">
              <w:rPr>
                <w:szCs w:val="24"/>
                <w:lang w:val="en-GB"/>
              </w:rPr>
              <w:t xml:space="preserve">provided that the change in fuel prices (k), calculated as set out in Clause 5.3.3.6, </w:t>
            </w:r>
            <w:r w:rsidR="000A7C4B" w:rsidRPr="00EE63E5">
              <w:rPr>
                <w:szCs w:val="24"/>
                <w:lang w:val="en-GB"/>
              </w:rPr>
              <w:t xml:space="preserve">is equal to or </w:t>
            </w:r>
            <w:r w:rsidR="003F48B8" w:rsidRPr="00EE63E5">
              <w:rPr>
                <w:szCs w:val="24"/>
                <w:lang w:val="en-GB"/>
              </w:rPr>
              <w:t>exceeds 10 per cent. The Contract rates shall be reviewed at least every 4 (four) months</w:t>
            </w:r>
            <w:r w:rsidRPr="00EE63E5">
              <w:rPr>
                <w:szCs w:val="24"/>
                <w:lang w:val="en-GB"/>
              </w:rPr>
              <w:t>.</w:t>
            </w:r>
          </w:p>
          <w:p w14:paraId="4E3FB7E1" w14:textId="1E6BFF2D" w:rsidR="00E773C3" w:rsidRPr="00EE63E5" w:rsidRDefault="00E773C3" w:rsidP="00442934">
            <w:pPr>
              <w:jc w:val="both"/>
              <w:rPr>
                <w:kern w:val="2"/>
                <w:szCs w:val="24"/>
                <w:shd w:val="clear" w:color="auto" w:fill="FFFFFF"/>
                <w:lang w:val="en-GB"/>
              </w:rPr>
            </w:pPr>
            <w:r w:rsidRPr="00EE63E5">
              <w:rPr>
                <w:kern w:val="2"/>
                <w:szCs w:val="24"/>
                <w:lang w:val="en-GB"/>
              </w:rPr>
              <w:t xml:space="preserve">5.3.3.2. </w:t>
            </w:r>
            <w:r w:rsidRPr="00EE63E5">
              <w:rPr>
                <w:kern w:val="2"/>
                <w:szCs w:val="24"/>
                <w:shd w:val="clear" w:color="auto" w:fill="FFFFFF"/>
                <w:lang w:val="en-GB"/>
              </w:rPr>
              <w:t>The</w:t>
            </w:r>
            <w:r w:rsidRPr="00EE63E5">
              <w:rPr>
                <w:kern w:val="2"/>
                <w:szCs w:val="24"/>
                <w:lang w:val="en-GB"/>
              </w:rPr>
              <w:t xml:space="preserve"> contract </w:t>
            </w:r>
            <w:r w:rsidRPr="00EE63E5">
              <w:rPr>
                <w:kern w:val="2"/>
                <w:szCs w:val="24"/>
                <w:shd w:val="clear" w:color="auto" w:fill="FFFFFF"/>
                <w:lang w:val="en-GB"/>
              </w:rPr>
              <w:t>rates shall be reviewed only for that part of the Contract which has not been settled, i.e. for Services that have not been accepted. A subsequent review of the contract rates may not cover a period for which a review has already been carried out.</w:t>
            </w:r>
          </w:p>
          <w:p w14:paraId="7D7E08D4" w14:textId="3E8D0671" w:rsidR="00E773C3" w:rsidRPr="00EE63E5" w:rsidRDefault="00E773C3" w:rsidP="00442934">
            <w:pPr>
              <w:jc w:val="both"/>
              <w:rPr>
                <w:kern w:val="2"/>
                <w:szCs w:val="24"/>
                <w:shd w:val="clear" w:color="auto" w:fill="FFFFFF"/>
                <w:lang w:val="en-GB"/>
              </w:rPr>
            </w:pPr>
            <w:r w:rsidRPr="00EE63E5">
              <w:rPr>
                <w:kern w:val="2"/>
                <w:szCs w:val="24"/>
                <w:lang w:val="en-GB"/>
              </w:rPr>
              <w:t xml:space="preserve">5.3.3.3. </w:t>
            </w:r>
            <w:r w:rsidRPr="00EE63E5">
              <w:rPr>
                <w:kern w:val="2"/>
                <w:szCs w:val="24"/>
                <w:shd w:val="clear" w:color="auto" w:fill="FFFFFF"/>
                <w:lang w:val="en-GB"/>
              </w:rPr>
              <w:t xml:space="preserve">If </w:t>
            </w:r>
            <w:r w:rsidRPr="00EE63E5">
              <w:rPr>
                <w:szCs w:val="24"/>
                <w:lang w:val="en-GB"/>
              </w:rPr>
              <w:t xml:space="preserve">the provision of the Services </w:t>
            </w:r>
            <w:r w:rsidRPr="00EE63E5">
              <w:rPr>
                <w:kern w:val="2"/>
                <w:szCs w:val="24"/>
                <w:shd w:val="clear" w:color="auto" w:fill="FFFFFF"/>
                <w:lang w:val="en-GB"/>
              </w:rPr>
              <w:t xml:space="preserve">is delayed due to the Supplier’s fault, the rates for </w:t>
            </w:r>
            <w:r w:rsidRPr="00EE63E5">
              <w:rPr>
                <w:szCs w:val="24"/>
                <w:lang w:val="en-GB"/>
              </w:rPr>
              <w:t>the</w:t>
            </w:r>
            <w:r w:rsidRPr="00EE63E5">
              <w:rPr>
                <w:kern w:val="2"/>
                <w:szCs w:val="24"/>
                <w:shd w:val="clear" w:color="auto" w:fill="FFFFFF"/>
                <w:lang w:val="en-GB"/>
              </w:rPr>
              <w:t xml:space="preserve"> delayed </w:t>
            </w:r>
            <w:r w:rsidRPr="00EE63E5">
              <w:rPr>
                <w:szCs w:val="24"/>
                <w:lang w:val="en-GB"/>
              </w:rPr>
              <w:t xml:space="preserve">Services </w:t>
            </w:r>
            <w:r w:rsidRPr="00EE63E5">
              <w:rPr>
                <w:kern w:val="2"/>
                <w:szCs w:val="24"/>
                <w:shd w:val="clear" w:color="auto" w:fill="FFFFFF"/>
                <w:lang w:val="en-GB"/>
              </w:rPr>
              <w:t xml:space="preserve">shall not be recalculated to reflect an increase in price levels (they may be </w:t>
            </w:r>
            <w:proofErr w:type="gramStart"/>
            <w:r w:rsidRPr="00EE63E5">
              <w:rPr>
                <w:kern w:val="2"/>
                <w:szCs w:val="24"/>
                <w:shd w:val="clear" w:color="auto" w:fill="FFFFFF"/>
                <w:lang w:val="en-GB"/>
              </w:rPr>
              <w:t>reduced, but</w:t>
            </w:r>
            <w:proofErr w:type="gramEnd"/>
            <w:r w:rsidRPr="00EE63E5">
              <w:rPr>
                <w:kern w:val="2"/>
                <w:szCs w:val="24"/>
                <w:shd w:val="clear" w:color="auto" w:fill="FFFFFF"/>
                <w:lang w:val="en-GB"/>
              </w:rPr>
              <w:t xml:space="preserve"> shall not be increased).</w:t>
            </w:r>
          </w:p>
          <w:p w14:paraId="6725A1E7" w14:textId="1BE1FFD4" w:rsidR="00E773C3" w:rsidRPr="00EE63E5" w:rsidRDefault="00E773C3" w:rsidP="00442934">
            <w:pPr>
              <w:jc w:val="both"/>
              <w:rPr>
                <w:kern w:val="2"/>
                <w:szCs w:val="24"/>
                <w:shd w:val="clear" w:color="auto" w:fill="FFFFFF"/>
                <w:lang w:val="en-GB"/>
              </w:rPr>
            </w:pPr>
            <w:r w:rsidRPr="00EE63E5">
              <w:rPr>
                <w:kern w:val="2"/>
                <w:szCs w:val="24"/>
                <w:lang w:val="en-GB"/>
              </w:rPr>
              <w:lastRenderedPageBreak/>
              <w:t xml:space="preserve">5.3.3.4. </w:t>
            </w:r>
            <w:r w:rsidR="003F48B8" w:rsidRPr="00EE63E5">
              <w:rPr>
                <w:kern w:val="2"/>
                <w:szCs w:val="24"/>
                <w:lang w:val="en-GB"/>
              </w:rPr>
              <w:t xml:space="preserve">When reviewing the rates under the Contract, the Parties shall be guided by the European Union Harmonised Index of Consumer Prices for “Fuels and lubricants for personal transport equipment” (ECOICOP code CP0722) published by Eurostat (hereinafter – the Index). The European Union aggregate value of the Index shall be used. </w:t>
            </w:r>
            <w:r w:rsidR="00C93838" w:rsidRPr="00EE63E5">
              <w:rPr>
                <w:kern w:val="2"/>
                <w:szCs w:val="24"/>
                <w:lang w:val="en-GB"/>
              </w:rPr>
              <w:t>The Party initiating the review shall submit an extract, printout or screenshot of the relevant data published by Eurostat, indicating the source, the Index values used and the date on which the data were accessed</w:t>
            </w:r>
            <w:r w:rsidRPr="00EE63E5">
              <w:rPr>
                <w:kern w:val="2"/>
                <w:szCs w:val="24"/>
                <w:shd w:val="clear" w:color="auto" w:fill="FFFFFF"/>
                <w:lang w:val="en-GB"/>
              </w:rPr>
              <w:t>.</w:t>
            </w:r>
          </w:p>
          <w:p w14:paraId="29C1028C" w14:textId="59DABCA5" w:rsidR="00E773C3" w:rsidRPr="00EE63E5" w:rsidRDefault="00E773C3" w:rsidP="00442934">
            <w:pPr>
              <w:jc w:val="both"/>
              <w:rPr>
                <w:kern w:val="2"/>
                <w:szCs w:val="24"/>
                <w:shd w:val="clear" w:color="auto" w:fill="FFFFFF"/>
                <w:lang w:val="en-GB"/>
              </w:rPr>
            </w:pPr>
            <w:r w:rsidRPr="00EE63E5">
              <w:rPr>
                <w:kern w:val="2"/>
                <w:szCs w:val="24"/>
                <w:shd w:val="clear" w:color="auto" w:fill="FFFFFF"/>
                <w:lang w:val="en-GB"/>
              </w:rPr>
              <w:t xml:space="preserve">5.3.3.5. </w:t>
            </w:r>
            <w:r w:rsidR="005469AD" w:rsidRPr="00EE63E5">
              <w:rPr>
                <w:kern w:val="2"/>
                <w:szCs w:val="24"/>
                <w:shd w:val="clear" w:color="auto" w:fill="FFFFFF"/>
                <w:lang w:val="en-GB"/>
              </w:rPr>
              <w:t>The Parties must specify in the Agreement the Index value at the start of the period and the date on which it was determined, the Index value at the end of the period and the date on which it was determined, the change in fuel prices (k) and the recalculated rates under the Contract</w:t>
            </w:r>
            <w:r w:rsidRPr="00EE63E5">
              <w:rPr>
                <w:kern w:val="2"/>
                <w:szCs w:val="24"/>
                <w:shd w:val="clear" w:color="auto" w:fill="FFFFFF"/>
                <w:lang w:val="en-GB"/>
              </w:rPr>
              <w:t>.</w:t>
            </w:r>
          </w:p>
          <w:p w14:paraId="6C8B705A" w14:textId="013752B9" w:rsidR="00E773C3" w:rsidRPr="00EE63E5" w:rsidRDefault="00E773C3" w:rsidP="00442934">
            <w:pPr>
              <w:jc w:val="both"/>
              <w:rPr>
                <w:szCs w:val="24"/>
                <w:lang w:val="en-GB"/>
              </w:rPr>
            </w:pPr>
            <w:r w:rsidRPr="00EE63E5">
              <w:rPr>
                <w:kern w:val="2"/>
                <w:szCs w:val="24"/>
                <w:shd w:val="clear" w:color="auto" w:fill="FFFFFF"/>
                <w:lang w:val="en-GB"/>
              </w:rPr>
              <w:t xml:space="preserve">5.3.3.6. </w:t>
            </w:r>
            <w:r w:rsidR="005469AD" w:rsidRPr="00EE63E5">
              <w:rPr>
                <w:kern w:val="2"/>
                <w:szCs w:val="24"/>
                <w:shd w:val="clear" w:color="auto" w:fill="FFFFFF"/>
                <w:lang w:val="en-GB"/>
              </w:rPr>
              <w:t>The new rates under the Contract shall be calculated using the following formula</w:t>
            </w:r>
            <w:r w:rsidRPr="00EE63E5">
              <w:rPr>
                <w:kern w:val="2"/>
                <w:szCs w:val="24"/>
                <w:shd w:val="clear" w:color="auto" w:fill="FFFFFF"/>
                <w:lang w:val="en-GB"/>
              </w:rPr>
              <w:t>:</w:t>
            </w:r>
          </w:p>
          <w:p w14:paraId="3C620F14" w14:textId="77777777" w:rsidR="00E773C3" w:rsidRPr="00EE63E5" w:rsidRDefault="00E773C3" w:rsidP="00442934">
            <w:pPr>
              <w:jc w:val="both"/>
              <w:rPr>
                <w:szCs w:val="24"/>
                <w:lang w:val="en-GB"/>
              </w:rPr>
            </w:pPr>
          </w:p>
          <w:p w14:paraId="398AF886" w14:textId="6A068CAF" w:rsidR="005469AD" w:rsidRPr="00EE63E5" w:rsidRDefault="001E412B" w:rsidP="00442934">
            <w:pPr>
              <w:jc w:val="both"/>
              <w:textAlignment w:val="baseline"/>
              <w:rPr>
                <w:kern w:val="2"/>
                <w:szCs w:val="24"/>
                <w:lang w:val="en-GB"/>
              </w:rPr>
            </w:pPr>
            <m:oMath>
              <m:sSub>
                <m:sSubPr>
                  <m:ctrlPr>
                    <w:rPr>
                      <w:rFonts w:ascii="Cambria Math" w:hAnsi="Cambria Math"/>
                      <w:szCs w:val="24"/>
                      <w:lang w:val="en-GB"/>
                    </w:rPr>
                  </m:ctrlPr>
                </m:sSubPr>
                <m:e>
                  <m:r>
                    <m:rPr>
                      <m:sty m:val="p"/>
                    </m:rPr>
                    <w:rPr>
                      <w:rFonts w:ascii="Cambria Math" w:hAnsi="Cambria Math"/>
                      <w:szCs w:val="24"/>
                      <w:lang w:val="en-GB"/>
                    </w:rPr>
                    <m:t>a</m:t>
                  </m:r>
                </m:e>
                <m:sub>
                  <m:r>
                    <m:rPr>
                      <m:sty m:val="p"/>
                    </m:rPr>
                    <w:rPr>
                      <w:rFonts w:ascii="Cambria Math" w:hAnsi="Cambria Math"/>
                      <w:szCs w:val="24"/>
                      <w:lang w:val="en-GB"/>
                    </w:rPr>
                    <m:t>1</m:t>
                  </m:r>
                </m:sub>
              </m:sSub>
              <m:r>
                <m:rPr>
                  <m:sty m:val="p"/>
                </m:rPr>
                <w:rPr>
                  <w:rFonts w:ascii="Cambria Math" w:hAnsi="Cambria Math"/>
                  <w:szCs w:val="24"/>
                  <w:lang w:val="en-GB"/>
                </w:rPr>
                <m:t>=</m:t>
              </m:r>
              <m:r>
                <m:rPr>
                  <m:sty m:val="p"/>
                </m:rPr>
                <w:rPr>
                  <w:rFonts w:ascii="Cambria Math" w:eastAsiaTheme="minorEastAsia" w:hAnsi="Cambria Math"/>
                  <w:szCs w:val="24"/>
                  <w:lang w:val="en-GB"/>
                </w:rPr>
                <m:t>a+</m:t>
              </m:r>
              <m:d>
                <m:dPr>
                  <m:ctrlPr>
                    <w:rPr>
                      <w:rFonts w:ascii="Cambria Math" w:eastAsiaTheme="minorEastAsia" w:hAnsi="Cambria Math"/>
                      <w:szCs w:val="24"/>
                      <w:lang w:val="en-GB"/>
                    </w:rPr>
                  </m:ctrlPr>
                </m:dPr>
                <m:e>
                  <m:r>
                    <m:rPr>
                      <m:sty m:val="p"/>
                    </m:rPr>
                    <w:rPr>
                      <w:rFonts w:ascii="Cambria Math" w:eastAsiaTheme="minorEastAsia" w:hAnsi="Cambria Math"/>
                      <w:szCs w:val="24"/>
                      <w:lang w:val="en-GB"/>
                    </w:rPr>
                    <m:t>a</m:t>
                  </m:r>
                  <m:r>
                    <w:rPr>
                      <w:rFonts w:ascii="Cambria Math" w:eastAsiaTheme="minorEastAsia" w:hAnsi="Cambria Math"/>
                      <w:szCs w:val="24"/>
                      <w:lang w:val="en-GB"/>
                    </w:rPr>
                    <m:t xml:space="preserve"> </m:t>
                  </m:r>
                  <m:r>
                    <m:rPr>
                      <m:sty m:val="p"/>
                    </m:rPr>
                    <w:rPr>
                      <w:rFonts w:ascii="Cambria Math" w:eastAsiaTheme="minorEastAsia" w:hAnsi="Cambria Math"/>
                      <w:szCs w:val="24"/>
                      <w:lang w:val="en-GB"/>
                    </w:rPr>
                    <m:t>×0,25×</m:t>
                  </m:r>
                  <m:f>
                    <m:fPr>
                      <m:ctrlPr>
                        <w:rPr>
                          <w:rFonts w:ascii="Cambria Math" w:eastAsiaTheme="minorEastAsia" w:hAnsi="Cambria Math"/>
                          <w:szCs w:val="24"/>
                          <w:lang w:val="en-GB"/>
                        </w:rPr>
                      </m:ctrlPr>
                    </m:fPr>
                    <m:num>
                      <m:r>
                        <m:rPr>
                          <m:sty m:val="p"/>
                        </m:rPr>
                        <w:rPr>
                          <w:rFonts w:ascii="Cambria Math" w:eastAsiaTheme="minorEastAsia" w:hAnsi="Cambria Math"/>
                          <w:szCs w:val="24"/>
                          <w:lang w:val="en-GB"/>
                        </w:rPr>
                        <m:t>k</m:t>
                      </m:r>
                    </m:num>
                    <m:den>
                      <m:r>
                        <m:rPr>
                          <m:sty m:val="p"/>
                        </m:rPr>
                        <w:rPr>
                          <w:rFonts w:ascii="Cambria Math" w:eastAsiaTheme="minorEastAsia" w:hAnsi="Cambria Math"/>
                          <w:szCs w:val="24"/>
                          <w:lang w:val="en-GB"/>
                        </w:rPr>
                        <m:t>100</m:t>
                      </m:r>
                    </m:den>
                  </m:f>
                </m:e>
              </m:d>
            </m:oMath>
            <w:r w:rsidR="00E773C3" w:rsidRPr="00EE63E5">
              <w:rPr>
                <w:kern w:val="2"/>
                <w:szCs w:val="24"/>
                <w:lang w:val="en-GB"/>
              </w:rPr>
              <w:t>, where</w:t>
            </w:r>
            <w:r w:rsidR="005469AD" w:rsidRPr="00EE63E5">
              <w:rPr>
                <w:kern w:val="2"/>
                <w:szCs w:val="24"/>
                <w:lang w:val="en-GB"/>
              </w:rPr>
              <w:t>:</w:t>
            </w:r>
          </w:p>
          <w:p w14:paraId="7B59C6A9" w14:textId="478E99F2" w:rsidR="005469AD" w:rsidRPr="00EE63E5" w:rsidRDefault="005469AD" w:rsidP="00442934">
            <w:pPr>
              <w:jc w:val="both"/>
              <w:textAlignment w:val="baseline"/>
              <w:rPr>
                <w:kern w:val="2"/>
                <w:szCs w:val="24"/>
                <w:lang w:val="en-GB"/>
              </w:rPr>
            </w:pPr>
            <w:proofErr w:type="gramStart"/>
            <w:r w:rsidRPr="00EE63E5">
              <w:rPr>
                <w:kern w:val="2"/>
                <w:szCs w:val="24"/>
                <w:lang w:val="en-GB"/>
              </w:rPr>
              <w:t>a  –</w:t>
            </w:r>
            <w:proofErr w:type="gramEnd"/>
            <w:r w:rsidRPr="00EE63E5">
              <w:rPr>
                <w:kern w:val="2"/>
                <w:szCs w:val="24"/>
                <w:lang w:val="en-GB"/>
              </w:rPr>
              <w:t xml:space="preserve"> the rate in EUR excluding VAT applicable before the recalculation or, if a review has already been carried out, the rate applicable following the most recent recalculation; </w:t>
            </w:r>
          </w:p>
          <w:p w14:paraId="3E274DE3" w14:textId="2B6D2E32" w:rsidR="005469AD" w:rsidRPr="00EE63E5" w:rsidRDefault="001E412B" w:rsidP="005469AD">
            <w:pPr>
              <w:jc w:val="both"/>
              <w:textAlignment w:val="baseline"/>
              <w:rPr>
                <w:kern w:val="2"/>
                <w:szCs w:val="24"/>
                <w:lang w:val="en-GB"/>
              </w:rPr>
            </w:pPr>
            <m:oMath>
              <m:sSub>
                <m:sSubPr>
                  <m:ctrlPr>
                    <w:rPr>
                      <w:rFonts w:ascii="Cambria Math" w:hAnsi="Cambria Math"/>
                      <w:kern w:val="2"/>
                      <w:szCs w:val="24"/>
                      <w:lang w:val="en-GB"/>
                    </w:rPr>
                  </m:ctrlPr>
                </m:sSubPr>
                <m:e>
                  <m:r>
                    <m:rPr>
                      <m:sty m:val="p"/>
                    </m:rPr>
                    <w:rPr>
                      <w:rFonts w:ascii="Cambria Math" w:hAnsi="Cambria Math"/>
                      <w:kern w:val="2"/>
                      <w:szCs w:val="24"/>
                      <w:lang w:val="en-GB"/>
                    </w:rPr>
                    <m:t>a</m:t>
                  </m:r>
                </m:e>
                <m:sub>
                  <m:r>
                    <w:rPr>
                      <w:rFonts w:ascii="Cambria Math" w:hAnsi="Cambria Math"/>
                      <w:kern w:val="2"/>
                      <w:szCs w:val="24"/>
                      <w:lang w:val="en-GB"/>
                    </w:rPr>
                    <m:t>1</m:t>
                  </m:r>
                </m:sub>
              </m:sSub>
            </m:oMath>
            <w:r w:rsidR="005469AD" w:rsidRPr="00EE63E5">
              <w:rPr>
                <w:kern w:val="2"/>
                <w:szCs w:val="24"/>
                <w:lang w:val="en-GB"/>
              </w:rPr>
              <w:t xml:space="preserve">– the recalculated rate in EUR excluding VAT; </w:t>
            </w:r>
          </w:p>
          <w:p w14:paraId="04E3C720" w14:textId="454072DA" w:rsidR="005469AD" w:rsidRPr="00EE63E5" w:rsidRDefault="005469AD" w:rsidP="005469AD">
            <w:pPr>
              <w:jc w:val="both"/>
              <w:textAlignment w:val="baseline"/>
              <w:rPr>
                <w:kern w:val="2"/>
                <w:szCs w:val="24"/>
                <w:lang w:val="en-GB"/>
              </w:rPr>
            </w:pPr>
            <m:oMath>
              <m:r>
                <w:rPr>
                  <w:rFonts w:ascii="Cambria Math" w:hAnsi="Cambria Math"/>
                  <w:kern w:val="2"/>
                  <w:szCs w:val="24"/>
                  <w:lang w:val="en-GB"/>
                </w:rPr>
                <m:t>0.25</m:t>
              </m:r>
            </m:oMath>
            <w:r w:rsidRPr="00EE63E5">
              <w:rPr>
                <w:kern w:val="2"/>
                <w:szCs w:val="24"/>
                <w:lang w:val="en-GB"/>
              </w:rPr>
              <w:t xml:space="preserve">– the proportion of the rate attributed to fuel costs; </w:t>
            </w:r>
          </w:p>
          <w:p w14:paraId="4E5F8548" w14:textId="4AD84007" w:rsidR="00E773C3" w:rsidRPr="00EE63E5" w:rsidRDefault="005469AD" w:rsidP="00442934">
            <w:pPr>
              <w:jc w:val="both"/>
              <w:textAlignment w:val="baseline"/>
              <w:rPr>
                <w:szCs w:val="24"/>
                <w:lang w:val="en-GB"/>
              </w:rPr>
            </w:pPr>
            <m:oMath>
              <m:r>
                <m:rPr>
                  <m:sty m:val="p"/>
                </m:rPr>
                <w:rPr>
                  <w:rFonts w:ascii="Cambria Math" w:hAnsi="Cambria Math"/>
                  <w:kern w:val="2"/>
                  <w:szCs w:val="24"/>
                  <w:lang w:val="en-GB"/>
                </w:rPr>
                <m:t>k</m:t>
              </m:r>
            </m:oMath>
            <w:r w:rsidRPr="00EE63E5">
              <w:rPr>
                <w:kern w:val="2"/>
                <w:szCs w:val="24"/>
                <w:lang w:val="en-GB"/>
              </w:rPr>
              <w:t xml:space="preserve">– the change in fuel prices, expressed as a percentage and calculated </w:t>
            </w:r>
            <w:proofErr w:type="gramStart"/>
            <w:r w:rsidRPr="00EE63E5">
              <w:rPr>
                <w:kern w:val="2"/>
                <w:szCs w:val="24"/>
                <w:lang w:val="en-GB"/>
              </w:rPr>
              <w:t>on the basis of</w:t>
            </w:r>
            <w:proofErr w:type="gramEnd"/>
            <w:r w:rsidRPr="00EE63E5">
              <w:rPr>
                <w:kern w:val="2"/>
                <w:szCs w:val="24"/>
                <w:lang w:val="en-GB"/>
              </w:rPr>
              <w:t xml:space="preserve"> the Index. The value of </w:t>
            </w:r>
            <m:oMath>
              <m:r>
                <w:rPr>
                  <w:rFonts w:ascii="Cambria Math" w:hAnsi="Cambria Math"/>
                  <w:kern w:val="2"/>
                  <w:szCs w:val="24"/>
                  <w:lang w:val="en-GB"/>
                </w:rPr>
                <m:t>k</m:t>
              </m:r>
            </m:oMath>
            <w:r w:rsidRPr="00EE63E5">
              <w:rPr>
                <w:kern w:val="2"/>
                <w:szCs w:val="24"/>
                <w:lang w:val="en-GB"/>
              </w:rPr>
              <w:t>shall be calculated using the following formula:</w:t>
            </w:r>
          </w:p>
          <w:p w14:paraId="4188FBD0" w14:textId="78B6E18A" w:rsidR="00E773C3" w:rsidRPr="00EE63E5" w:rsidRDefault="00E773C3" w:rsidP="00442934">
            <w:pPr>
              <w:jc w:val="both"/>
              <w:textAlignment w:val="baseline"/>
              <w:rPr>
                <w:kern w:val="2"/>
                <w:szCs w:val="24"/>
                <w:lang w:val="en-GB"/>
              </w:rPr>
            </w:pPr>
            <m:oMath>
              <m:r>
                <m:rPr>
                  <m:sty m:val="p"/>
                </m:rPr>
                <w:rPr>
                  <w:rFonts w:ascii="Cambria Math" w:hAnsi="Cambria Math"/>
                  <w:szCs w:val="24"/>
                  <w:lang w:val="en-GB"/>
                </w:rPr>
                <m:t>k =</m:t>
              </m:r>
              <m:d>
                <m:dPr>
                  <m:ctrlPr>
                    <w:rPr>
                      <w:rFonts w:ascii="Cambria Math" w:eastAsiaTheme="minorEastAsia" w:hAnsi="Cambria Math"/>
                      <w:szCs w:val="24"/>
                      <w:lang w:val="en-GB"/>
                    </w:rPr>
                  </m:ctrlPr>
                </m:dPr>
                <m:e>
                  <m:f>
                    <m:fPr>
                      <m:ctrlPr>
                        <w:rPr>
                          <w:rFonts w:ascii="Cambria Math" w:eastAsiaTheme="minorEastAsia" w:hAnsi="Cambria Math"/>
                          <w:szCs w:val="24"/>
                          <w:lang w:val="en-GB"/>
                        </w:rPr>
                      </m:ctrlPr>
                    </m:fPr>
                    <m:num>
                      <m:sSub>
                        <m:sSubPr>
                          <m:ctrlPr>
                            <w:rPr>
                              <w:rFonts w:ascii="Cambria Math" w:eastAsiaTheme="minorEastAsia" w:hAnsi="Cambria Math"/>
                              <w:szCs w:val="24"/>
                              <w:lang w:val="en-GB"/>
                            </w:rPr>
                          </m:ctrlPr>
                        </m:sSubPr>
                        <m:e>
                          <m:r>
                            <m:rPr>
                              <m:sty m:val="p"/>
                            </m:rPr>
                            <w:rPr>
                              <w:rFonts w:ascii="Cambria Math" w:eastAsiaTheme="minorEastAsia" w:hAnsi="Cambria Math"/>
                              <w:szCs w:val="24"/>
                              <w:lang w:val="en-GB"/>
                            </w:rPr>
                            <m:t>Ind</m:t>
                          </m:r>
                        </m:e>
                        <m:sub>
                          <m:r>
                            <w:rPr>
                              <w:rFonts w:ascii="Cambria Math" w:eastAsiaTheme="minorEastAsia" w:hAnsi="Cambria Math"/>
                              <w:szCs w:val="24"/>
                              <w:lang w:val="en-GB"/>
                            </w:rPr>
                            <m:t>latest</m:t>
                          </m:r>
                        </m:sub>
                      </m:sSub>
                    </m:num>
                    <m:den>
                      <m:sSub>
                        <m:sSubPr>
                          <m:ctrlPr>
                            <w:rPr>
                              <w:rFonts w:ascii="Cambria Math" w:eastAsiaTheme="minorEastAsia" w:hAnsi="Cambria Math"/>
                              <w:szCs w:val="24"/>
                              <w:lang w:val="en-GB"/>
                            </w:rPr>
                          </m:ctrlPr>
                        </m:sSubPr>
                        <m:e>
                          <m:r>
                            <m:rPr>
                              <m:sty m:val="p"/>
                            </m:rPr>
                            <w:rPr>
                              <w:rFonts w:ascii="Cambria Math" w:eastAsiaTheme="minorEastAsia" w:hAnsi="Cambria Math"/>
                              <w:szCs w:val="24"/>
                              <w:lang w:val="en-GB"/>
                            </w:rPr>
                            <m:t>Ind</m:t>
                          </m:r>
                        </m:e>
                        <m:sub>
                          <m:r>
                            <w:rPr>
                              <w:rFonts w:ascii="Cambria Math" w:eastAsiaTheme="minorEastAsia" w:hAnsi="Cambria Math"/>
                              <w:szCs w:val="24"/>
                              <w:lang w:val="en-GB"/>
                            </w:rPr>
                            <m:t>start</m:t>
                          </m:r>
                        </m:sub>
                      </m:sSub>
                    </m:den>
                  </m:f>
                  <m:r>
                    <m:rPr>
                      <m:sty m:val="p"/>
                    </m:rPr>
                    <w:rPr>
                      <w:rFonts w:ascii="Cambria Math" w:eastAsiaTheme="minorEastAsia" w:hAnsi="Cambria Math"/>
                      <w:szCs w:val="24"/>
                      <w:lang w:val="en-GB"/>
                    </w:rPr>
                    <m:t xml:space="preserve">-100 </m:t>
                  </m:r>
                </m:e>
              </m:d>
              <m:r>
                <m:rPr>
                  <m:sty m:val="p"/>
                </m:rPr>
                <w:rPr>
                  <w:rFonts w:ascii="Cambria Math" w:eastAsiaTheme="minorEastAsia" w:hAnsi="Cambria Math"/>
                  <w:szCs w:val="24"/>
                  <w:lang w:val="en-GB"/>
                </w:rPr>
                <m:t>×100,</m:t>
              </m:r>
            </m:oMath>
            <w:r w:rsidRPr="00EE63E5">
              <w:rPr>
                <w:kern w:val="2"/>
                <w:szCs w:val="24"/>
                <w:lang w:val="en-GB"/>
              </w:rPr>
              <w:t xml:space="preserve"> where</w:t>
            </w:r>
            <w:r w:rsidR="005469AD" w:rsidRPr="00EE63E5">
              <w:rPr>
                <w:kern w:val="2"/>
                <w:szCs w:val="24"/>
                <w:lang w:val="en-GB"/>
              </w:rPr>
              <w:t>:</w:t>
            </w:r>
          </w:p>
          <w:p w14:paraId="3F31408A" w14:textId="7BEF4B4A" w:rsidR="00E773C3" w:rsidRPr="00EE63E5" w:rsidRDefault="00E773C3" w:rsidP="00442934">
            <w:pPr>
              <w:jc w:val="both"/>
              <w:textAlignment w:val="baseline"/>
              <w:rPr>
                <w:lang w:val="en-GB"/>
              </w:rPr>
            </w:pPr>
            <w:proofErr w:type="spellStart"/>
            <w:proofErr w:type="gramStart"/>
            <w:r w:rsidRPr="00EE63E5">
              <w:rPr>
                <w:kern w:val="2"/>
                <w:lang w:val="en-GB"/>
              </w:rPr>
              <w:t>Ind</w:t>
            </w:r>
            <w:r w:rsidRPr="00EE63E5">
              <w:rPr>
                <w:kern w:val="2"/>
                <w:vertAlign w:val="subscript"/>
                <w:lang w:val="en-GB"/>
              </w:rPr>
              <w:t>latest</w:t>
            </w:r>
            <w:proofErr w:type="spellEnd"/>
            <w:r w:rsidRPr="00EE63E5">
              <w:rPr>
                <w:kern w:val="2"/>
                <w:lang w:val="en-GB"/>
              </w:rPr>
              <w:t xml:space="preserve">  –</w:t>
            </w:r>
            <w:proofErr w:type="gramEnd"/>
            <w:r w:rsidRPr="00EE63E5">
              <w:rPr>
                <w:kern w:val="2"/>
                <w:lang w:val="en-GB"/>
              </w:rPr>
              <w:t xml:space="preserve"> </w:t>
            </w:r>
            <w:r w:rsidR="005469AD" w:rsidRPr="00EE63E5">
              <w:rPr>
                <w:kern w:val="2"/>
                <w:lang w:val="en-GB"/>
              </w:rPr>
              <w:t>the latest European Union aggregate value of the Index published by Eurostat on the date on which the request for a review of the rates is sent to the other Party</w:t>
            </w:r>
            <w:r w:rsidR="00CC0229" w:rsidRPr="00EE63E5">
              <w:rPr>
                <w:kern w:val="2"/>
                <w:lang w:val="en-GB"/>
              </w:rPr>
              <w:t>;</w:t>
            </w:r>
          </w:p>
          <w:p w14:paraId="5F85D023" w14:textId="137C1197" w:rsidR="00E773C3" w:rsidRPr="00EE63E5" w:rsidRDefault="00E773C3" w:rsidP="00442934">
            <w:pPr>
              <w:jc w:val="both"/>
              <w:rPr>
                <w:lang w:val="en-GB"/>
              </w:rPr>
            </w:pPr>
            <w:proofErr w:type="spellStart"/>
            <w:proofErr w:type="gramStart"/>
            <w:r w:rsidRPr="00EE63E5">
              <w:rPr>
                <w:kern w:val="2"/>
                <w:lang w:val="en-GB"/>
              </w:rPr>
              <w:t>Ind</w:t>
            </w:r>
            <w:r w:rsidRPr="00EE63E5">
              <w:rPr>
                <w:kern w:val="2"/>
                <w:vertAlign w:val="subscript"/>
                <w:lang w:val="en-GB"/>
              </w:rPr>
              <w:t>start</w:t>
            </w:r>
            <w:proofErr w:type="spellEnd"/>
            <w:r w:rsidRPr="00EE63E5">
              <w:rPr>
                <w:kern w:val="2"/>
                <w:lang w:val="en-GB"/>
              </w:rPr>
              <w:t xml:space="preserve">  –</w:t>
            </w:r>
            <w:proofErr w:type="gramEnd"/>
            <w:r w:rsidRPr="00EE63E5">
              <w:rPr>
                <w:kern w:val="2"/>
                <w:lang w:val="en-GB"/>
              </w:rPr>
              <w:t xml:space="preserve"> </w:t>
            </w:r>
            <w:r w:rsidR="005469AD" w:rsidRPr="00EE63E5">
              <w:rPr>
                <w:kern w:val="2"/>
                <w:lang w:val="en-GB"/>
              </w:rPr>
              <w:t>the European Union aggregate value of the Index at the start of the relevant period. In the case of the first recalculation, the start of the period shall be the month of the deadline for the submission of tenders. In the case of the second and subsequent recalculations, the start of the period shall be the month of the Index value used for the most recent recalculation</w:t>
            </w:r>
            <w:r w:rsidRPr="00EE63E5">
              <w:rPr>
                <w:kern w:val="2"/>
                <w:lang w:val="en-GB"/>
              </w:rPr>
              <w:t>.</w:t>
            </w:r>
          </w:p>
          <w:p w14:paraId="2B8EBF09" w14:textId="400A0813" w:rsidR="00E773C3" w:rsidRPr="00EE63E5" w:rsidRDefault="00E773C3" w:rsidP="00442934">
            <w:pPr>
              <w:jc w:val="both"/>
              <w:rPr>
                <w:kern w:val="2"/>
                <w:szCs w:val="24"/>
                <w:shd w:val="clear" w:color="auto" w:fill="FFFFFF"/>
                <w:lang w:val="en-GB"/>
              </w:rPr>
            </w:pPr>
            <w:r w:rsidRPr="00EE63E5">
              <w:rPr>
                <w:kern w:val="2"/>
                <w:szCs w:val="24"/>
                <w:lang w:val="en-GB"/>
              </w:rPr>
              <w:t xml:space="preserve">5.3.3.7. </w:t>
            </w:r>
            <w:r w:rsidR="00CC0229" w:rsidRPr="00EE63E5">
              <w:rPr>
                <w:kern w:val="2"/>
                <w:szCs w:val="24"/>
                <w:lang w:val="en-GB"/>
              </w:rPr>
              <w:t>F</w:t>
            </w:r>
            <w:r w:rsidR="00CC0229" w:rsidRPr="00EE63E5">
              <w:rPr>
                <w:kern w:val="2"/>
                <w:szCs w:val="24"/>
                <w:shd w:val="clear" w:color="auto" w:fill="FFFFFF"/>
                <w:lang w:val="en-GB"/>
              </w:rPr>
              <w:t xml:space="preserve">or the purposes of the calculations, Index values shall be taken to four decimal places. The calculated change in fuel prices (k) shall be used for subsequent calculations after rounding to one decimal place, while the recalculated rate </w:t>
            </w:r>
            <m:oMath>
              <m:sSub>
                <m:sSubPr>
                  <m:ctrlPr>
                    <w:rPr>
                      <w:rFonts w:ascii="Cambria Math" w:hAnsi="Cambria Math"/>
                      <w:kern w:val="2"/>
                      <w:szCs w:val="24"/>
                      <w:shd w:val="clear" w:color="auto" w:fill="FFFFFF"/>
                      <w:lang w:val="en-GB"/>
                    </w:rPr>
                  </m:ctrlPr>
                </m:sSubPr>
                <m:e>
                  <m:r>
                    <w:rPr>
                      <w:rFonts w:ascii="Cambria Math" w:hAnsi="Cambria Math"/>
                      <w:kern w:val="2"/>
                      <w:szCs w:val="24"/>
                      <w:shd w:val="clear" w:color="auto" w:fill="FFFFFF"/>
                      <w:lang w:val="en-GB"/>
                    </w:rPr>
                    <m:t>a</m:t>
                  </m:r>
                </m:e>
                <m:sub>
                  <m:r>
                    <w:rPr>
                      <w:rFonts w:ascii="Cambria Math" w:hAnsi="Cambria Math"/>
                      <w:kern w:val="2"/>
                      <w:szCs w:val="24"/>
                      <w:shd w:val="clear" w:color="auto" w:fill="FFFFFF"/>
                      <w:lang w:val="en-GB"/>
                    </w:rPr>
                    <m:t>1</m:t>
                  </m:r>
                </m:sub>
              </m:sSub>
            </m:oMath>
            <w:r w:rsidR="00CC0229" w:rsidRPr="00EE63E5">
              <w:rPr>
                <w:kern w:val="2"/>
                <w:szCs w:val="24"/>
                <w:shd w:val="clear" w:color="auto" w:fill="FFFFFF"/>
                <w:lang w:val="en-GB"/>
              </w:rPr>
              <w:t>shall be rounded to two decimal places</w:t>
            </w:r>
            <w:r w:rsidRPr="00EE63E5">
              <w:rPr>
                <w:kern w:val="2"/>
                <w:szCs w:val="24"/>
                <w:shd w:val="clear" w:color="auto" w:fill="FFFFFF"/>
                <w:lang w:val="en-GB"/>
              </w:rPr>
              <w:t>.</w:t>
            </w:r>
          </w:p>
          <w:p w14:paraId="1E437A76" w14:textId="61CD5DCB" w:rsidR="00E773C3" w:rsidRPr="00EE63E5" w:rsidRDefault="00E773C3" w:rsidP="00442934">
            <w:pPr>
              <w:jc w:val="both"/>
              <w:rPr>
                <w:kern w:val="2"/>
                <w:szCs w:val="24"/>
                <w:shd w:val="clear" w:color="auto" w:fill="FFFFFF"/>
                <w:lang w:val="en-GB"/>
              </w:rPr>
            </w:pPr>
            <w:r w:rsidRPr="00EE63E5">
              <w:rPr>
                <w:kern w:val="2"/>
                <w:szCs w:val="24"/>
                <w:shd w:val="clear" w:color="auto" w:fill="FFFFFF"/>
                <w:lang w:val="en-GB"/>
              </w:rPr>
              <w:t xml:space="preserve">5.3.3.8. </w:t>
            </w:r>
            <w:r w:rsidR="00CC0229" w:rsidRPr="00EE63E5">
              <w:rPr>
                <w:kern w:val="2"/>
                <w:szCs w:val="24"/>
                <w:shd w:val="clear" w:color="auto" w:fill="FFFFFF"/>
                <w:lang w:val="en-GB"/>
              </w:rPr>
              <w:t xml:space="preserve">A Party seeking a review of the rates under the Contract must submit a written request to the other Party, providing all necessary information in the request: the title, number and date of the Contract; a list of Services not delivered or not paid for, together with their quantities, where applicable; the Index values with references to the relevant data published by Eurostat; the </w:t>
            </w:r>
            <w:r w:rsidR="00CC0229" w:rsidRPr="00EE63E5">
              <w:rPr>
                <w:kern w:val="2"/>
                <w:szCs w:val="24"/>
                <w:shd w:val="clear" w:color="auto" w:fill="FFFFFF"/>
                <w:lang w:val="en-GB"/>
              </w:rPr>
              <w:lastRenderedPageBreak/>
              <w:t>calculation of the change in fuel prices (k); and the proposed recalculated rates. In the request, the Party shall not be entitled to specify a different index or to request a recalculation based on an index other than that specified in this procedure</w:t>
            </w:r>
            <w:r w:rsidRPr="00EE63E5">
              <w:rPr>
                <w:kern w:val="2"/>
                <w:szCs w:val="24"/>
                <w:shd w:val="clear" w:color="auto" w:fill="FFFFFF"/>
                <w:lang w:val="en-GB"/>
              </w:rPr>
              <w:t>.</w:t>
            </w:r>
          </w:p>
          <w:p w14:paraId="1DBDD191" w14:textId="2EB3E14A" w:rsidR="00E773C3" w:rsidRPr="00EE63E5" w:rsidRDefault="00E773C3" w:rsidP="00442934">
            <w:pPr>
              <w:jc w:val="both"/>
              <w:rPr>
                <w:kern w:val="2"/>
                <w:szCs w:val="24"/>
                <w:shd w:val="clear" w:color="auto" w:fill="FFFFFF"/>
                <w:lang w:val="en-GB"/>
              </w:rPr>
            </w:pPr>
            <w:r w:rsidRPr="00EE63E5">
              <w:rPr>
                <w:kern w:val="2"/>
                <w:szCs w:val="24"/>
                <w:shd w:val="clear" w:color="auto" w:fill="FFFFFF"/>
                <w:lang w:val="en-GB"/>
              </w:rPr>
              <w:t>5</w:t>
            </w:r>
            <w:r w:rsidRPr="00EE63E5">
              <w:rPr>
                <w:kern w:val="2"/>
                <w:szCs w:val="24"/>
                <w:lang w:val="en-GB"/>
              </w:rPr>
              <w:t xml:space="preserve">.3.3.9. </w:t>
            </w:r>
            <w:r w:rsidR="00CC0229" w:rsidRPr="00EE63E5">
              <w:rPr>
                <w:kern w:val="2"/>
                <w:szCs w:val="24"/>
                <w:shd w:val="clear" w:color="auto" w:fill="FFFFFF"/>
                <w:lang w:val="en-GB"/>
              </w:rPr>
              <w:t>The Agreement must be concluded within 10 (ten) working days of the date of receipt of a valid request from the Party to recalculate the rates under the Contract</w:t>
            </w:r>
            <w:r w:rsidRPr="00EE63E5">
              <w:rPr>
                <w:kern w:val="2"/>
                <w:szCs w:val="24"/>
                <w:shd w:val="clear" w:color="auto" w:fill="FFFFFF"/>
                <w:lang w:val="en-GB"/>
              </w:rPr>
              <w:t>.</w:t>
            </w:r>
          </w:p>
          <w:p w14:paraId="6E068EFC" w14:textId="52252BB8" w:rsidR="00E773C3" w:rsidRPr="00EE63E5" w:rsidRDefault="00E773C3" w:rsidP="00442934">
            <w:pPr>
              <w:jc w:val="both"/>
              <w:rPr>
                <w:kern w:val="2"/>
                <w:szCs w:val="24"/>
                <w:bdr w:val="none" w:sz="0" w:space="0" w:color="auto" w:frame="1"/>
                <w:lang w:val="en-GB"/>
              </w:rPr>
            </w:pPr>
            <w:r w:rsidRPr="00EE63E5">
              <w:rPr>
                <w:kern w:val="2"/>
                <w:szCs w:val="24"/>
                <w:shd w:val="clear" w:color="auto" w:fill="FFFFFF"/>
                <w:lang w:val="en-GB"/>
              </w:rPr>
              <w:t xml:space="preserve">5.3.3.10. </w:t>
            </w:r>
            <w:r w:rsidRPr="00EE63E5">
              <w:rPr>
                <w:kern w:val="2"/>
                <w:szCs w:val="24"/>
                <w:bdr w:val="none" w:sz="0" w:space="0" w:color="auto" w:frame="1"/>
                <w:lang w:val="en-GB"/>
              </w:rPr>
              <w:t xml:space="preserve">The Parties shall not be entitled to amend the procedure set out herein or any other provisions of the Contract by </w:t>
            </w:r>
            <w:r w:rsidR="00B17FCE">
              <w:rPr>
                <w:kern w:val="2"/>
                <w:szCs w:val="24"/>
                <w:bdr w:val="none" w:sz="0" w:space="0" w:color="auto" w:frame="1"/>
                <w:lang w:val="en-GB"/>
              </w:rPr>
              <w:t>A</w:t>
            </w:r>
            <w:r w:rsidRPr="00EE63E5">
              <w:rPr>
                <w:kern w:val="2"/>
                <w:szCs w:val="24"/>
                <w:bdr w:val="none" w:sz="0" w:space="0" w:color="auto" w:frame="1"/>
                <w:lang w:val="en-GB"/>
              </w:rPr>
              <w:t>greement, unless such amendment is made in accordance with the provisions of the Public Procurement Law</w:t>
            </w:r>
            <w:r w:rsidR="00CC0229" w:rsidRPr="00EE63E5">
              <w:rPr>
                <w:kern w:val="2"/>
                <w:szCs w:val="24"/>
                <w:bdr w:val="none" w:sz="0" w:space="0" w:color="auto" w:frame="1"/>
                <w:lang w:val="en-GB"/>
              </w:rPr>
              <w:t xml:space="preserve"> of the Republic of Lithuania</w:t>
            </w:r>
            <w:r w:rsidRPr="00EE63E5">
              <w:rPr>
                <w:kern w:val="2"/>
                <w:szCs w:val="24"/>
                <w:bdr w:val="none" w:sz="0" w:space="0" w:color="auto" w:frame="1"/>
                <w:lang w:val="en-GB"/>
              </w:rPr>
              <w:t>.</w:t>
            </w:r>
          </w:p>
        </w:tc>
      </w:tr>
      <w:tr w:rsidR="00E773C3" w:rsidRPr="00EE63E5" w14:paraId="764CE9D9" w14:textId="77777777" w:rsidTr="00086CC7">
        <w:trPr>
          <w:trHeight w:val="300"/>
        </w:trPr>
        <w:tc>
          <w:tcPr>
            <w:tcW w:w="3094" w:type="dxa"/>
            <w:gridSpan w:val="2"/>
          </w:tcPr>
          <w:p w14:paraId="31798D38" w14:textId="77777777" w:rsidR="00E773C3" w:rsidRPr="00EE63E5" w:rsidRDefault="00E773C3" w:rsidP="00086CC7">
            <w:pPr>
              <w:rPr>
                <w:b/>
                <w:kern w:val="2"/>
                <w:szCs w:val="24"/>
                <w:lang w:val="en-GB"/>
              </w:rPr>
            </w:pPr>
            <w:r w:rsidRPr="00EE63E5">
              <w:rPr>
                <w:b/>
                <w:kern w:val="2"/>
                <w:szCs w:val="24"/>
                <w:lang w:val="en-GB"/>
              </w:rPr>
              <w:lastRenderedPageBreak/>
              <w:t>5.3.4. Review of the Contract price/rates due to changes in price levels in accordance with changes in the prices of</w:t>
            </w:r>
            <w:r w:rsidRPr="00EE63E5">
              <w:rPr>
                <w:b/>
                <w:bCs/>
                <w:kern w:val="2"/>
                <w:szCs w:val="24"/>
                <w:lang w:val="en-GB"/>
              </w:rPr>
              <w:t xml:space="preserve"> service </w:t>
            </w:r>
            <w:r w:rsidRPr="00EE63E5">
              <w:rPr>
                <w:b/>
                <w:kern w:val="2"/>
                <w:szCs w:val="24"/>
                <w:lang w:val="en-GB"/>
              </w:rPr>
              <w:t>groups</w:t>
            </w:r>
          </w:p>
        </w:tc>
        <w:tc>
          <w:tcPr>
            <w:tcW w:w="6441" w:type="dxa"/>
            <w:gridSpan w:val="2"/>
          </w:tcPr>
          <w:p w14:paraId="1F2B72EA" w14:textId="77777777" w:rsidR="00E773C3" w:rsidRPr="00EE63E5" w:rsidRDefault="00E773C3" w:rsidP="00086CC7">
            <w:pPr>
              <w:rPr>
                <w:kern w:val="2"/>
                <w:szCs w:val="24"/>
                <w:lang w:val="en-GB"/>
              </w:rPr>
            </w:pPr>
            <w:r w:rsidRPr="00EE63E5">
              <w:rPr>
                <w:kern w:val="2"/>
                <w:szCs w:val="24"/>
                <w:lang w:val="en-GB"/>
              </w:rPr>
              <w:t>Not applicable</w:t>
            </w:r>
          </w:p>
          <w:p w14:paraId="7B549108" w14:textId="20219FEB" w:rsidR="00E773C3" w:rsidRPr="00EE63E5" w:rsidRDefault="00E773C3" w:rsidP="00086CC7">
            <w:pPr>
              <w:rPr>
                <w:szCs w:val="24"/>
                <w:lang w:val="en-GB"/>
              </w:rPr>
            </w:pPr>
          </w:p>
        </w:tc>
      </w:tr>
      <w:tr w:rsidR="00E773C3" w:rsidRPr="00EE63E5" w14:paraId="207E0353" w14:textId="77777777" w:rsidTr="00086CC7">
        <w:trPr>
          <w:trHeight w:val="300"/>
        </w:trPr>
        <w:tc>
          <w:tcPr>
            <w:tcW w:w="3094" w:type="dxa"/>
            <w:gridSpan w:val="2"/>
          </w:tcPr>
          <w:p w14:paraId="7FB4131A" w14:textId="77777777" w:rsidR="00E773C3" w:rsidRPr="00EE63E5" w:rsidRDefault="00E773C3" w:rsidP="00086CC7">
            <w:pPr>
              <w:rPr>
                <w:b/>
                <w:bCs/>
                <w:kern w:val="2"/>
                <w:szCs w:val="24"/>
                <w:lang w:val="en-GB"/>
              </w:rPr>
            </w:pPr>
            <w:r w:rsidRPr="00EE63E5">
              <w:rPr>
                <w:b/>
                <w:bCs/>
                <w:kern w:val="2"/>
                <w:szCs w:val="24"/>
                <w:lang w:val="en-GB"/>
              </w:rPr>
              <w:t xml:space="preserve">5.4. Calculation of contract prices/rates applying the rules on changes in </w:t>
            </w:r>
            <w:r w:rsidRPr="00EE63E5">
              <w:rPr>
                <w:b/>
                <w:bCs/>
                <w:kern w:val="2"/>
                <w:szCs w:val="24"/>
                <w:u w:val="single"/>
                <w:lang w:val="en-GB"/>
              </w:rPr>
              <w:t>quantity (volume)</w:t>
            </w:r>
          </w:p>
        </w:tc>
        <w:tc>
          <w:tcPr>
            <w:tcW w:w="6441" w:type="dxa"/>
            <w:gridSpan w:val="2"/>
          </w:tcPr>
          <w:p w14:paraId="3978DE24" w14:textId="77777777" w:rsidR="00E773C3" w:rsidRPr="00EE63E5" w:rsidRDefault="00E773C3" w:rsidP="00442934">
            <w:pPr>
              <w:jc w:val="both"/>
              <w:rPr>
                <w:kern w:val="2"/>
                <w:szCs w:val="24"/>
                <w:lang w:val="en-GB"/>
              </w:rPr>
            </w:pPr>
            <w:r w:rsidRPr="00EE63E5">
              <w:rPr>
                <w:kern w:val="2"/>
                <w:szCs w:val="24"/>
                <w:lang w:val="en-GB"/>
              </w:rPr>
              <w:t>The Buyer reserves the right to purchase Services not specified in the list of Services to be procured under the Contract but which are related to the subject matter of the purchase (hereinafter referred to as ‘Unforeseen Services’), provided that the value of such Services does not exceed 10 (ten) per cent of the Initial Contract Value (without increasing the Contract Value).</w:t>
            </w:r>
          </w:p>
          <w:p w14:paraId="6CEECEBC" w14:textId="77777777" w:rsidR="00E773C3" w:rsidRPr="00EE63E5" w:rsidRDefault="00E773C3" w:rsidP="00442934">
            <w:pPr>
              <w:jc w:val="both"/>
              <w:rPr>
                <w:szCs w:val="24"/>
                <w:lang w:val="en-GB"/>
              </w:rPr>
            </w:pPr>
            <w:r w:rsidRPr="00EE63E5">
              <w:rPr>
                <w:kern w:val="2"/>
                <w:szCs w:val="24"/>
                <w:lang w:val="en-GB"/>
              </w:rPr>
              <w:t xml:space="preserve">Unforeseen </w:t>
            </w:r>
            <w:r w:rsidRPr="00EE63E5">
              <w:rPr>
                <w:szCs w:val="24"/>
                <w:lang w:val="en-GB"/>
              </w:rPr>
              <w:t xml:space="preserve">Services </w:t>
            </w:r>
            <w:r w:rsidRPr="00EE63E5">
              <w:rPr>
                <w:kern w:val="2"/>
                <w:szCs w:val="24"/>
                <w:lang w:val="en-GB"/>
              </w:rPr>
              <w:t>shall be paid for at prices not exceeding the valid prices</w:t>
            </w:r>
            <w:r w:rsidRPr="00EE63E5">
              <w:rPr>
                <w:szCs w:val="24"/>
                <w:lang w:val="en-GB"/>
              </w:rPr>
              <w:t xml:space="preserve"> for</w:t>
            </w:r>
            <w:r w:rsidRPr="00EE63E5">
              <w:rPr>
                <w:kern w:val="2"/>
                <w:szCs w:val="24"/>
                <w:lang w:val="en-GB"/>
              </w:rPr>
              <w:t xml:space="preserve"> such </w:t>
            </w:r>
            <w:r w:rsidRPr="00EE63E5">
              <w:rPr>
                <w:szCs w:val="24"/>
                <w:lang w:val="en-GB"/>
              </w:rPr>
              <w:t>services</w:t>
            </w:r>
            <w:r w:rsidRPr="00EE63E5">
              <w:rPr>
                <w:kern w:val="2"/>
                <w:szCs w:val="24"/>
                <w:lang w:val="en-GB"/>
              </w:rPr>
              <w:t xml:space="preserve"> as stated on the Supplier’s premises, in its catalogue or on its website on the date of the Order, or, if such prices are not published, at competitive prices proposed by the Supplier that are in line with market conditions. The price </w:t>
            </w:r>
            <w:r w:rsidRPr="00EE63E5">
              <w:rPr>
                <w:szCs w:val="24"/>
                <w:lang w:val="en-GB"/>
              </w:rPr>
              <w:t>of</w:t>
            </w:r>
            <w:r w:rsidRPr="00EE63E5">
              <w:rPr>
                <w:kern w:val="2"/>
                <w:szCs w:val="24"/>
                <w:lang w:val="en-GB"/>
              </w:rPr>
              <w:t xml:space="preserve"> Unforeseen </w:t>
            </w:r>
            <w:r w:rsidRPr="00EE63E5">
              <w:rPr>
                <w:szCs w:val="24"/>
                <w:lang w:val="en-GB"/>
              </w:rPr>
              <w:t xml:space="preserve">Services </w:t>
            </w:r>
            <w:r w:rsidRPr="00EE63E5">
              <w:rPr>
                <w:kern w:val="2"/>
                <w:szCs w:val="24"/>
                <w:lang w:val="en-GB"/>
              </w:rPr>
              <w:t>must be agreed with the Buyer in advance. Upon receipt of the prices</w:t>
            </w:r>
            <w:r w:rsidRPr="00EE63E5">
              <w:rPr>
                <w:szCs w:val="24"/>
                <w:lang w:val="en-GB"/>
              </w:rPr>
              <w:t xml:space="preserve"> for</w:t>
            </w:r>
            <w:r w:rsidRPr="00EE63E5">
              <w:rPr>
                <w:kern w:val="2"/>
                <w:szCs w:val="24"/>
                <w:lang w:val="en-GB"/>
              </w:rPr>
              <w:t xml:space="preserve"> Unforeseen </w:t>
            </w:r>
            <w:r w:rsidRPr="00EE63E5">
              <w:rPr>
                <w:szCs w:val="24"/>
                <w:lang w:val="en-GB"/>
              </w:rPr>
              <w:t xml:space="preserve">Services </w:t>
            </w:r>
            <w:r w:rsidRPr="00EE63E5">
              <w:rPr>
                <w:kern w:val="2"/>
                <w:szCs w:val="24"/>
                <w:lang w:val="en-GB"/>
              </w:rPr>
              <w:t xml:space="preserve">(commercial offer) submitted by the Supplier, the Buyer shall carry out a market price survey (by telephone and/or in writing, and/or via an online search, etc.), thereby assessing whether the prices </w:t>
            </w:r>
            <w:r w:rsidRPr="00EE63E5">
              <w:rPr>
                <w:szCs w:val="24"/>
                <w:lang w:val="en-GB"/>
              </w:rPr>
              <w:t>for</w:t>
            </w:r>
            <w:r w:rsidRPr="00EE63E5">
              <w:rPr>
                <w:kern w:val="2"/>
                <w:szCs w:val="24"/>
                <w:lang w:val="en-GB"/>
              </w:rPr>
              <w:t xml:space="preserve"> Unforeseen </w:t>
            </w:r>
            <w:r w:rsidRPr="00EE63E5">
              <w:rPr>
                <w:szCs w:val="24"/>
                <w:lang w:val="en-GB"/>
              </w:rPr>
              <w:t>Services</w:t>
            </w:r>
            <w:r w:rsidRPr="00EE63E5">
              <w:rPr>
                <w:kern w:val="2"/>
                <w:szCs w:val="24"/>
                <w:lang w:val="en-GB"/>
              </w:rPr>
              <w:t xml:space="preserve"> submitted by the Supplier are in line with market prices. If it is established that the prices </w:t>
            </w:r>
            <w:r w:rsidRPr="00EE63E5">
              <w:rPr>
                <w:szCs w:val="24"/>
                <w:lang w:val="en-GB"/>
              </w:rPr>
              <w:t>for</w:t>
            </w:r>
            <w:r w:rsidRPr="00EE63E5">
              <w:rPr>
                <w:kern w:val="2"/>
                <w:szCs w:val="24"/>
                <w:lang w:val="en-GB"/>
              </w:rPr>
              <w:t xml:space="preserve"> Unforeseen </w:t>
            </w:r>
            <w:r w:rsidRPr="00EE63E5">
              <w:rPr>
                <w:szCs w:val="24"/>
                <w:lang w:val="en-GB"/>
              </w:rPr>
              <w:t>Services</w:t>
            </w:r>
            <w:r w:rsidRPr="00EE63E5">
              <w:rPr>
                <w:kern w:val="2"/>
                <w:szCs w:val="24"/>
                <w:lang w:val="en-GB"/>
              </w:rPr>
              <w:t xml:space="preserve"> proposed by the Supplier are higher than market prices, the Buyer shall request the Supplier to reduce them. Should the Supplier refuse to reduce the prices </w:t>
            </w:r>
            <w:r w:rsidRPr="00EE63E5">
              <w:rPr>
                <w:szCs w:val="24"/>
                <w:lang w:val="en-GB"/>
              </w:rPr>
              <w:t>for</w:t>
            </w:r>
            <w:r w:rsidRPr="00EE63E5">
              <w:rPr>
                <w:kern w:val="2"/>
                <w:szCs w:val="24"/>
                <w:lang w:val="en-GB"/>
              </w:rPr>
              <w:t xml:space="preserve"> Unforeseen </w:t>
            </w:r>
            <w:r w:rsidRPr="00EE63E5">
              <w:rPr>
                <w:szCs w:val="24"/>
                <w:lang w:val="en-GB"/>
              </w:rPr>
              <w:t xml:space="preserve">Services </w:t>
            </w:r>
            <w:r w:rsidRPr="00EE63E5">
              <w:rPr>
                <w:kern w:val="2"/>
                <w:szCs w:val="24"/>
                <w:lang w:val="en-GB"/>
              </w:rPr>
              <w:t xml:space="preserve">to market prices, the Buyer reserves the right to procure </w:t>
            </w:r>
            <w:r w:rsidRPr="00EE63E5">
              <w:rPr>
                <w:szCs w:val="24"/>
                <w:lang w:val="en-GB"/>
              </w:rPr>
              <w:t>the</w:t>
            </w:r>
            <w:r w:rsidRPr="00EE63E5">
              <w:rPr>
                <w:kern w:val="2"/>
                <w:szCs w:val="24"/>
                <w:lang w:val="en-GB"/>
              </w:rPr>
              <w:t xml:space="preserve"> Unforeseen </w:t>
            </w:r>
            <w:r w:rsidRPr="00EE63E5">
              <w:rPr>
                <w:szCs w:val="24"/>
                <w:lang w:val="en-GB"/>
              </w:rPr>
              <w:t xml:space="preserve">Services </w:t>
            </w:r>
            <w:r w:rsidRPr="00EE63E5">
              <w:rPr>
                <w:kern w:val="2"/>
                <w:szCs w:val="24"/>
                <w:lang w:val="en-GB"/>
              </w:rPr>
              <w:t>through a separate procurement procedure.</w:t>
            </w:r>
          </w:p>
        </w:tc>
      </w:tr>
      <w:tr w:rsidR="00E773C3" w:rsidRPr="00EE63E5" w14:paraId="0E151686" w14:textId="77777777" w:rsidTr="00086CC7">
        <w:trPr>
          <w:trHeight w:val="300"/>
        </w:trPr>
        <w:tc>
          <w:tcPr>
            <w:tcW w:w="3094" w:type="dxa"/>
            <w:gridSpan w:val="2"/>
          </w:tcPr>
          <w:p w14:paraId="1D5258E7" w14:textId="77777777" w:rsidR="00E773C3" w:rsidRPr="00EE63E5" w:rsidRDefault="00E773C3" w:rsidP="00086CC7">
            <w:pPr>
              <w:rPr>
                <w:b/>
                <w:kern w:val="2"/>
                <w:szCs w:val="24"/>
                <w:lang w:val="en-GB"/>
              </w:rPr>
            </w:pPr>
            <w:r w:rsidRPr="00EE63E5">
              <w:rPr>
                <w:b/>
                <w:kern w:val="2"/>
                <w:szCs w:val="24"/>
                <w:lang w:val="en-GB"/>
              </w:rPr>
              <w:t>5.5. Payment terms and procedure</w:t>
            </w:r>
          </w:p>
        </w:tc>
        <w:tc>
          <w:tcPr>
            <w:tcW w:w="6441" w:type="dxa"/>
            <w:gridSpan w:val="2"/>
          </w:tcPr>
          <w:p w14:paraId="7B294FE9" w14:textId="317C2FF1" w:rsidR="00E773C3" w:rsidRPr="00EE63E5" w:rsidRDefault="00E773C3" w:rsidP="00086CC7">
            <w:pPr>
              <w:rPr>
                <w:kern w:val="2"/>
                <w:szCs w:val="24"/>
                <w:lang w:val="en-GB"/>
              </w:rPr>
            </w:pPr>
            <w:r w:rsidRPr="00EE63E5">
              <w:rPr>
                <w:kern w:val="2"/>
                <w:szCs w:val="24"/>
                <w:lang w:val="en-GB"/>
              </w:rPr>
              <w:t xml:space="preserve">The Buyer shall settle accounts with the Supplier no later than </w:t>
            </w:r>
            <w:r w:rsidR="00E15A36" w:rsidRPr="00EE63E5">
              <w:rPr>
                <w:kern w:val="2"/>
                <w:szCs w:val="24"/>
                <w:shd w:val="clear" w:color="auto" w:fill="FFFFFF"/>
                <w:lang w:val="en-GB"/>
              </w:rPr>
              <w:t>30 calendar days</w:t>
            </w:r>
            <w:r w:rsidRPr="00EE63E5">
              <w:rPr>
                <w:kern w:val="2"/>
                <w:szCs w:val="24"/>
                <w:lang w:val="en-GB"/>
              </w:rPr>
              <w:t xml:space="preserve"> from the date of receipt of the Invoice.</w:t>
            </w:r>
          </w:p>
          <w:p w14:paraId="39B7BABD" w14:textId="56C6FDE9" w:rsidR="00E773C3" w:rsidRPr="00EE63E5" w:rsidRDefault="00E773C3" w:rsidP="00086CC7">
            <w:pPr>
              <w:rPr>
                <w:color w:val="000000"/>
                <w:kern w:val="2"/>
                <w:szCs w:val="24"/>
                <w:shd w:val="clear" w:color="auto" w:fill="FFFFFF"/>
                <w:lang w:val="en-GB"/>
              </w:rPr>
            </w:pPr>
          </w:p>
          <w:p w14:paraId="7AC90D6D" w14:textId="3A43C6A1" w:rsidR="00E773C3" w:rsidRPr="00EE63E5" w:rsidRDefault="00E773C3" w:rsidP="00086CC7">
            <w:pPr>
              <w:rPr>
                <w:kern w:val="2"/>
                <w:szCs w:val="24"/>
                <w:shd w:val="clear" w:color="auto" w:fill="FFFFFF"/>
                <w:lang w:val="en-GB"/>
              </w:rPr>
            </w:pPr>
            <w:r w:rsidRPr="00EE63E5">
              <w:rPr>
                <w:color w:val="000000"/>
                <w:kern w:val="2"/>
                <w:szCs w:val="24"/>
                <w:shd w:val="clear" w:color="auto" w:fill="FFFFFF"/>
                <w:lang w:val="en-GB"/>
              </w:rPr>
              <w:t>Terms of payment</w:t>
            </w:r>
            <w:r w:rsidRPr="00EE63E5">
              <w:rPr>
                <w:color w:val="4472C4"/>
                <w:kern w:val="2"/>
                <w:szCs w:val="24"/>
                <w:shd w:val="clear" w:color="auto" w:fill="FFFFFF"/>
                <w:lang w:val="en-GB"/>
              </w:rPr>
              <w:t>:</w:t>
            </w:r>
            <w:r w:rsidR="00E15A36" w:rsidRPr="00EE63E5">
              <w:rPr>
                <w:color w:val="4472C4"/>
                <w:kern w:val="2"/>
                <w:szCs w:val="24"/>
                <w:shd w:val="clear" w:color="auto" w:fill="FFFFFF"/>
                <w:lang w:val="en-GB"/>
              </w:rPr>
              <w:t xml:space="preserve"> </w:t>
            </w:r>
            <w:r w:rsidRPr="00EE63E5">
              <w:rPr>
                <w:kern w:val="2"/>
                <w:szCs w:val="24"/>
                <w:shd w:val="clear" w:color="auto" w:fill="FFFFFF"/>
                <w:lang w:val="en-GB"/>
              </w:rPr>
              <w:t>upon fulfilment of the Order, payment shall be made for the specific quantity/volume in accordance with the established rates</w:t>
            </w:r>
            <w:r w:rsidR="00E15A36" w:rsidRPr="00EE63E5">
              <w:rPr>
                <w:kern w:val="2"/>
                <w:szCs w:val="24"/>
                <w:shd w:val="clear" w:color="auto" w:fill="FFFFFF"/>
                <w:lang w:val="en-GB"/>
              </w:rPr>
              <w:t>.</w:t>
            </w:r>
          </w:p>
        </w:tc>
      </w:tr>
      <w:tr w:rsidR="00E773C3" w:rsidRPr="00EE63E5" w14:paraId="050169E1" w14:textId="77777777" w:rsidTr="00086CC7">
        <w:trPr>
          <w:trHeight w:val="300"/>
        </w:trPr>
        <w:tc>
          <w:tcPr>
            <w:tcW w:w="3094" w:type="dxa"/>
            <w:gridSpan w:val="2"/>
          </w:tcPr>
          <w:p w14:paraId="5A0DC9E7" w14:textId="77777777" w:rsidR="00E773C3" w:rsidRPr="00EE63E5" w:rsidRDefault="00E773C3" w:rsidP="00086CC7">
            <w:pPr>
              <w:rPr>
                <w:b/>
                <w:kern w:val="2"/>
                <w:szCs w:val="24"/>
                <w:lang w:val="en-GB"/>
              </w:rPr>
            </w:pPr>
            <w:r w:rsidRPr="00EE63E5">
              <w:rPr>
                <w:b/>
                <w:kern w:val="2"/>
                <w:szCs w:val="24"/>
                <w:lang w:val="en-GB"/>
              </w:rPr>
              <w:t>5.6. Advance payment</w:t>
            </w:r>
          </w:p>
        </w:tc>
        <w:tc>
          <w:tcPr>
            <w:tcW w:w="6441" w:type="dxa"/>
            <w:gridSpan w:val="2"/>
          </w:tcPr>
          <w:p w14:paraId="54CAD95B" w14:textId="77AC88D0" w:rsidR="00E773C3" w:rsidRPr="00EE63E5" w:rsidRDefault="00E773C3" w:rsidP="00E15A36">
            <w:pPr>
              <w:rPr>
                <w:kern w:val="2"/>
                <w:szCs w:val="24"/>
                <w:lang w:val="en-GB"/>
              </w:rPr>
            </w:pPr>
            <w:r w:rsidRPr="00EE63E5">
              <w:rPr>
                <w:kern w:val="2"/>
                <w:szCs w:val="24"/>
                <w:lang w:val="en-GB"/>
              </w:rPr>
              <w:t>Not applicable</w:t>
            </w:r>
          </w:p>
        </w:tc>
      </w:tr>
      <w:tr w:rsidR="00E773C3" w:rsidRPr="00EE63E5" w14:paraId="780E9560" w14:textId="77777777" w:rsidTr="00086CC7">
        <w:trPr>
          <w:trHeight w:val="300"/>
        </w:trPr>
        <w:tc>
          <w:tcPr>
            <w:tcW w:w="3094" w:type="dxa"/>
            <w:gridSpan w:val="2"/>
          </w:tcPr>
          <w:p w14:paraId="22478CD8" w14:textId="77777777" w:rsidR="00E773C3" w:rsidRPr="00EE63E5" w:rsidRDefault="00E773C3" w:rsidP="00086CC7">
            <w:pPr>
              <w:rPr>
                <w:b/>
                <w:kern w:val="2"/>
                <w:szCs w:val="24"/>
                <w:lang w:val="en-GB"/>
              </w:rPr>
            </w:pPr>
            <w:r w:rsidRPr="00EE63E5">
              <w:rPr>
                <w:b/>
                <w:kern w:val="2"/>
                <w:szCs w:val="24"/>
                <w:lang w:val="en-GB"/>
              </w:rPr>
              <w:lastRenderedPageBreak/>
              <w:t>5.7. Advance Payment Guarantee</w:t>
            </w:r>
          </w:p>
        </w:tc>
        <w:tc>
          <w:tcPr>
            <w:tcW w:w="6441" w:type="dxa"/>
            <w:gridSpan w:val="2"/>
          </w:tcPr>
          <w:p w14:paraId="47EA06AA" w14:textId="56B040F2" w:rsidR="00E773C3" w:rsidRPr="00EE63E5" w:rsidRDefault="00E773C3" w:rsidP="00086CC7">
            <w:pPr>
              <w:rPr>
                <w:kern w:val="2"/>
                <w:szCs w:val="24"/>
                <w:lang w:val="en-GB"/>
              </w:rPr>
            </w:pPr>
            <w:r w:rsidRPr="00EE63E5">
              <w:rPr>
                <w:kern w:val="2"/>
                <w:szCs w:val="24"/>
                <w:lang w:val="en-GB"/>
              </w:rPr>
              <w:t>Not applicable</w:t>
            </w:r>
          </w:p>
        </w:tc>
      </w:tr>
      <w:tr w:rsidR="00E773C3" w:rsidRPr="00EE63E5" w14:paraId="35AA764A" w14:textId="77777777" w:rsidTr="00086CC7">
        <w:trPr>
          <w:trHeight w:val="300"/>
        </w:trPr>
        <w:tc>
          <w:tcPr>
            <w:tcW w:w="9535" w:type="dxa"/>
            <w:gridSpan w:val="4"/>
          </w:tcPr>
          <w:p w14:paraId="62857A1C" w14:textId="77777777" w:rsidR="00E773C3" w:rsidRPr="00EE63E5" w:rsidRDefault="00E773C3" w:rsidP="00086CC7">
            <w:pPr>
              <w:jc w:val="center"/>
              <w:rPr>
                <w:bCs/>
                <w:kern w:val="2"/>
                <w:szCs w:val="24"/>
                <w:lang w:val="en-GB"/>
              </w:rPr>
            </w:pPr>
            <w:r w:rsidRPr="00EE63E5">
              <w:rPr>
                <w:b/>
                <w:kern w:val="2"/>
                <w:szCs w:val="24"/>
                <w:lang w:val="en-GB"/>
              </w:rPr>
              <w:t>6. QUALITY OF SERVICES AND WARRANTY OBLIGATIONS</w:t>
            </w:r>
          </w:p>
        </w:tc>
      </w:tr>
      <w:tr w:rsidR="00E773C3" w:rsidRPr="00EE63E5" w14:paraId="5F5734F2" w14:textId="77777777" w:rsidTr="00086CC7">
        <w:trPr>
          <w:trHeight w:val="300"/>
        </w:trPr>
        <w:tc>
          <w:tcPr>
            <w:tcW w:w="3094" w:type="dxa"/>
            <w:gridSpan w:val="2"/>
          </w:tcPr>
          <w:p w14:paraId="6788C0DC" w14:textId="77777777" w:rsidR="00E773C3" w:rsidRPr="00EE63E5" w:rsidRDefault="00E773C3" w:rsidP="00086CC7">
            <w:pPr>
              <w:rPr>
                <w:b/>
                <w:kern w:val="2"/>
                <w:szCs w:val="24"/>
                <w:lang w:val="en-GB"/>
              </w:rPr>
            </w:pPr>
            <w:r w:rsidRPr="00EE63E5">
              <w:rPr>
                <w:b/>
                <w:kern w:val="2"/>
                <w:szCs w:val="24"/>
                <w:lang w:val="en-GB"/>
              </w:rPr>
              <w:t>6.1. Warranty period</w:t>
            </w:r>
          </w:p>
        </w:tc>
        <w:tc>
          <w:tcPr>
            <w:tcW w:w="6441" w:type="dxa"/>
            <w:gridSpan w:val="2"/>
          </w:tcPr>
          <w:p w14:paraId="2DD1A943" w14:textId="3A557438" w:rsidR="00E773C3" w:rsidRPr="00EE63E5" w:rsidRDefault="00E773C3" w:rsidP="00E15A36">
            <w:pPr>
              <w:rPr>
                <w:kern w:val="2"/>
                <w:szCs w:val="24"/>
                <w:lang w:val="en-GB"/>
              </w:rPr>
            </w:pPr>
            <w:r w:rsidRPr="00EE63E5">
              <w:rPr>
                <w:kern w:val="2"/>
                <w:szCs w:val="24"/>
                <w:lang w:val="en-GB"/>
              </w:rPr>
              <w:t>Not applicable</w:t>
            </w:r>
          </w:p>
        </w:tc>
      </w:tr>
      <w:tr w:rsidR="00E773C3" w:rsidRPr="00EE63E5" w14:paraId="1140AD58" w14:textId="77777777" w:rsidTr="00086CC7">
        <w:trPr>
          <w:trHeight w:val="300"/>
        </w:trPr>
        <w:tc>
          <w:tcPr>
            <w:tcW w:w="3094" w:type="dxa"/>
            <w:gridSpan w:val="2"/>
          </w:tcPr>
          <w:p w14:paraId="2F971E4D" w14:textId="77777777" w:rsidR="00E773C3" w:rsidRPr="00EE63E5" w:rsidRDefault="00E773C3" w:rsidP="00086CC7">
            <w:pPr>
              <w:rPr>
                <w:b/>
                <w:kern w:val="2"/>
                <w:szCs w:val="24"/>
                <w:lang w:val="en-GB"/>
              </w:rPr>
            </w:pPr>
            <w:r w:rsidRPr="00EE63E5">
              <w:rPr>
                <w:b/>
                <w:szCs w:val="24"/>
                <w:lang w:val="en-GB"/>
              </w:rPr>
              <w:t>6.2. Time limit for rectifying defects in the Services</w:t>
            </w:r>
          </w:p>
        </w:tc>
        <w:tc>
          <w:tcPr>
            <w:tcW w:w="6441" w:type="dxa"/>
            <w:gridSpan w:val="2"/>
          </w:tcPr>
          <w:p w14:paraId="53724983" w14:textId="77777777" w:rsidR="00E773C3" w:rsidRPr="00EE63E5" w:rsidRDefault="00E773C3" w:rsidP="00086CC7">
            <w:pPr>
              <w:rPr>
                <w:kern w:val="2"/>
                <w:szCs w:val="24"/>
                <w:lang w:val="en-GB"/>
              </w:rPr>
            </w:pPr>
            <w:r w:rsidRPr="00EE63E5">
              <w:rPr>
                <w:kern w:val="2"/>
                <w:szCs w:val="24"/>
                <w:lang w:val="en-GB"/>
              </w:rPr>
              <w:t>Not applicable</w:t>
            </w:r>
          </w:p>
          <w:p w14:paraId="4F0F190B" w14:textId="7B5861A8" w:rsidR="00E773C3" w:rsidRPr="00EE63E5" w:rsidRDefault="00E773C3" w:rsidP="00086CC7">
            <w:pPr>
              <w:rPr>
                <w:bCs/>
                <w:kern w:val="2"/>
                <w:szCs w:val="24"/>
                <w:lang w:val="en-GB"/>
              </w:rPr>
            </w:pPr>
          </w:p>
        </w:tc>
      </w:tr>
      <w:tr w:rsidR="00E773C3" w:rsidRPr="00EE63E5" w14:paraId="64B3959A" w14:textId="77777777" w:rsidTr="00086CC7">
        <w:trPr>
          <w:trHeight w:val="300"/>
        </w:trPr>
        <w:tc>
          <w:tcPr>
            <w:tcW w:w="3094" w:type="dxa"/>
            <w:gridSpan w:val="2"/>
          </w:tcPr>
          <w:p w14:paraId="7946B420" w14:textId="77777777" w:rsidR="00E773C3" w:rsidRPr="00EE63E5" w:rsidRDefault="00E773C3" w:rsidP="00086CC7">
            <w:pPr>
              <w:rPr>
                <w:b/>
                <w:kern w:val="2"/>
                <w:szCs w:val="24"/>
                <w:lang w:val="en-GB"/>
              </w:rPr>
            </w:pPr>
            <w:r w:rsidRPr="00EE63E5">
              <w:rPr>
                <w:b/>
                <w:szCs w:val="24"/>
                <w:lang w:val="en-GB"/>
              </w:rPr>
              <w:t>6.3. Procedure for the implementation and verification of quality criteria</w:t>
            </w:r>
          </w:p>
        </w:tc>
        <w:tc>
          <w:tcPr>
            <w:tcW w:w="6441" w:type="dxa"/>
            <w:gridSpan w:val="2"/>
          </w:tcPr>
          <w:p w14:paraId="28792171" w14:textId="55458CF8" w:rsidR="00E15A36" w:rsidRPr="00EE63E5" w:rsidRDefault="00E773C3" w:rsidP="00E15A36">
            <w:pPr>
              <w:rPr>
                <w:bCs/>
                <w:kern w:val="2"/>
                <w:szCs w:val="24"/>
                <w:lang w:val="en-GB"/>
              </w:rPr>
            </w:pPr>
            <w:r w:rsidRPr="00EE63E5">
              <w:rPr>
                <w:kern w:val="2"/>
                <w:szCs w:val="24"/>
                <w:lang w:val="en-GB"/>
              </w:rPr>
              <w:t xml:space="preserve">Not applicable </w:t>
            </w:r>
          </w:p>
          <w:p w14:paraId="3CAD7022" w14:textId="08A757A8" w:rsidR="00E773C3" w:rsidRPr="00EE63E5" w:rsidRDefault="00E773C3" w:rsidP="00086CC7">
            <w:pPr>
              <w:rPr>
                <w:bCs/>
                <w:kern w:val="2"/>
                <w:szCs w:val="24"/>
                <w:lang w:val="en-GB"/>
              </w:rPr>
            </w:pPr>
          </w:p>
        </w:tc>
      </w:tr>
      <w:tr w:rsidR="00E773C3" w:rsidRPr="00EE63E5" w14:paraId="1EF694B8" w14:textId="77777777" w:rsidTr="00086CC7">
        <w:trPr>
          <w:trHeight w:val="300"/>
        </w:trPr>
        <w:tc>
          <w:tcPr>
            <w:tcW w:w="9535" w:type="dxa"/>
            <w:gridSpan w:val="4"/>
          </w:tcPr>
          <w:p w14:paraId="587F1933" w14:textId="77777777" w:rsidR="00E773C3" w:rsidRPr="00EE63E5" w:rsidRDefault="00E773C3" w:rsidP="00086CC7">
            <w:pPr>
              <w:jc w:val="center"/>
              <w:rPr>
                <w:b/>
                <w:kern w:val="2"/>
                <w:szCs w:val="24"/>
                <w:lang w:val="en-GB"/>
              </w:rPr>
            </w:pPr>
            <w:r w:rsidRPr="00EE63E5">
              <w:rPr>
                <w:b/>
                <w:kern w:val="2"/>
                <w:szCs w:val="24"/>
                <w:lang w:val="en-GB"/>
              </w:rPr>
              <w:t>7. SUBCONTRACTORS AND/OR SPECIALISTS ENGAGED FOR THE PERFORMANCE OF THE CONTRACT</w:t>
            </w:r>
          </w:p>
        </w:tc>
      </w:tr>
      <w:tr w:rsidR="00E773C3" w:rsidRPr="00EE63E5" w14:paraId="066225FA" w14:textId="77777777" w:rsidTr="00086CC7">
        <w:trPr>
          <w:trHeight w:val="300"/>
        </w:trPr>
        <w:tc>
          <w:tcPr>
            <w:tcW w:w="3094" w:type="dxa"/>
            <w:gridSpan w:val="2"/>
          </w:tcPr>
          <w:p w14:paraId="74B40C7D" w14:textId="77777777" w:rsidR="00E773C3" w:rsidRPr="00EE63E5" w:rsidRDefault="00E773C3" w:rsidP="00086CC7">
            <w:pPr>
              <w:rPr>
                <w:b/>
                <w:bCs/>
                <w:kern w:val="2"/>
                <w:szCs w:val="24"/>
                <w:lang w:val="en-GB"/>
              </w:rPr>
            </w:pPr>
            <w:r w:rsidRPr="00EE63E5">
              <w:rPr>
                <w:b/>
                <w:bCs/>
                <w:kern w:val="2"/>
                <w:szCs w:val="24"/>
                <w:lang w:val="en-GB"/>
              </w:rPr>
              <w:t>7.1. Subcontractors and/or specialists engaged for the performance of the Contract</w:t>
            </w:r>
          </w:p>
        </w:tc>
        <w:tc>
          <w:tcPr>
            <w:tcW w:w="6441" w:type="dxa"/>
            <w:gridSpan w:val="2"/>
          </w:tcPr>
          <w:p w14:paraId="3A5019B6" w14:textId="77777777" w:rsidR="00E773C3" w:rsidRPr="00EE63E5" w:rsidRDefault="00E773C3" w:rsidP="00086CC7">
            <w:pPr>
              <w:rPr>
                <w:kern w:val="2"/>
                <w:szCs w:val="24"/>
                <w:lang w:val="en-GB"/>
              </w:rPr>
            </w:pPr>
            <w:r w:rsidRPr="00EE63E5">
              <w:rPr>
                <w:kern w:val="2"/>
                <w:szCs w:val="24"/>
                <w:lang w:val="en-GB"/>
              </w:rPr>
              <w:t>No subcontractors and/or specialists shall be engaged for the performance of the Contract.</w:t>
            </w:r>
          </w:p>
          <w:p w14:paraId="2DF7302A" w14:textId="77777777" w:rsidR="00E773C3" w:rsidRPr="00EE63E5" w:rsidRDefault="00E773C3" w:rsidP="00086CC7">
            <w:pPr>
              <w:rPr>
                <w:kern w:val="2"/>
                <w:szCs w:val="24"/>
                <w:lang w:val="en-GB"/>
              </w:rPr>
            </w:pPr>
          </w:p>
          <w:p w14:paraId="7EFF74F3" w14:textId="77777777" w:rsidR="00E773C3" w:rsidRPr="00EE63E5" w:rsidRDefault="00E773C3" w:rsidP="00086CC7">
            <w:pPr>
              <w:rPr>
                <w:color w:val="FF0000"/>
                <w:kern w:val="2"/>
                <w:szCs w:val="24"/>
                <w:lang w:val="en-GB"/>
              </w:rPr>
            </w:pPr>
            <w:r w:rsidRPr="00EE63E5">
              <w:rPr>
                <w:color w:val="FF0000"/>
                <w:kern w:val="2"/>
                <w:szCs w:val="24"/>
                <w:lang w:val="en-GB"/>
              </w:rPr>
              <w:t>or</w:t>
            </w:r>
          </w:p>
          <w:p w14:paraId="2936893D" w14:textId="77777777" w:rsidR="00E773C3" w:rsidRPr="00EE63E5" w:rsidRDefault="00E773C3" w:rsidP="00086CC7">
            <w:pPr>
              <w:rPr>
                <w:kern w:val="2"/>
                <w:szCs w:val="24"/>
                <w:lang w:val="en-GB"/>
              </w:rPr>
            </w:pPr>
          </w:p>
          <w:p w14:paraId="2C3B9F7C" w14:textId="77777777" w:rsidR="00E773C3" w:rsidRPr="00EE63E5" w:rsidRDefault="00E773C3" w:rsidP="00442934">
            <w:pPr>
              <w:jc w:val="both"/>
              <w:rPr>
                <w:b/>
                <w:kern w:val="2"/>
                <w:szCs w:val="24"/>
                <w:lang w:val="en-GB"/>
              </w:rPr>
            </w:pPr>
            <w:r w:rsidRPr="00EE63E5">
              <w:rPr>
                <w:kern w:val="2"/>
                <w:szCs w:val="24"/>
                <w:lang w:val="en-GB"/>
              </w:rPr>
              <w:t xml:space="preserve">The subcontractors and/or specialists engaged for the performance of the Contract are listed in Annex No. </w:t>
            </w:r>
            <w:r w:rsidRPr="00EE63E5">
              <w:rPr>
                <w:kern w:val="2"/>
                <w:szCs w:val="24"/>
                <w:highlight w:val="lightGray"/>
                <w:lang w:val="en-GB"/>
              </w:rPr>
              <w:t>[...]</w:t>
            </w:r>
            <w:r w:rsidRPr="00EE63E5">
              <w:rPr>
                <w:kern w:val="2"/>
                <w:szCs w:val="24"/>
                <w:lang w:val="en-GB"/>
              </w:rPr>
              <w:t xml:space="preserve"> to the Contract, ‘Subcontractors and/or specialists engaged for the performance of the Contract’</w:t>
            </w:r>
          </w:p>
        </w:tc>
      </w:tr>
      <w:tr w:rsidR="00E773C3" w:rsidRPr="00EE63E5" w14:paraId="01638A7E" w14:textId="77777777" w:rsidTr="00086CC7">
        <w:trPr>
          <w:trHeight w:val="300"/>
        </w:trPr>
        <w:tc>
          <w:tcPr>
            <w:tcW w:w="9535" w:type="dxa"/>
            <w:gridSpan w:val="4"/>
          </w:tcPr>
          <w:p w14:paraId="7E5797B2" w14:textId="77777777" w:rsidR="00E773C3" w:rsidRPr="00EE63E5" w:rsidRDefault="00E773C3" w:rsidP="00086CC7">
            <w:pPr>
              <w:jc w:val="center"/>
              <w:rPr>
                <w:b/>
                <w:kern w:val="2"/>
                <w:szCs w:val="24"/>
                <w:lang w:val="en-GB"/>
              </w:rPr>
            </w:pPr>
            <w:r w:rsidRPr="00EE63E5">
              <w:rPr>
                <w:b/>
                <w:kern w:val="2"/>
                <w:szCs w:val="24"/>
                <w:lang w:val="en-GB"/>
              </w:rPr>
              <w:t>8. SECURITY FOR THE PERFORMANCE OF OBLIGATIONS UNDER THE CONTRACT</w:t>
            </w:r>
          </w:p>
        </w:tc>
      </w:tr>
      <w:tr w:rsidR="00F81FFC" w:rsidRPr="00EE63E5" w14:paraId="5A76B0B0" w14:textId="77777777" w:rsidTr="00086CC7">
        <w:trPr>
          <w:trHeight w:val="300"/>
        </w:trPr>
        <w:tc>
          <w:tcPr>
            <w:tcW w:w="3094" w:type="dxa"/>
            <w:gridSpan w:val="2"/>
          </w:tcPr>
          <w:p w14:paraId="62C4BCF1" w14:textId="77777777" w:rsidR="00F81FFC" w:rsidRPr="00EE63E5" w:rsidRDefault="00F81FFC" w:rsidP="00F81FFC">
            <w:pPr>
              <w:rPr>
                <w:b/>
                <w:kern w:val="2"/>
                <w:szCs w:val="24"/>
                <w:lang w:val="en-GB"/>
              </w:rPr>
            </w:pPr>
            <w:r w:rsidRPr="00EE63E5">
              <w:rPr>
                <w:b/>
                <w:kern w:val="2"/>
                <w:szCs w:val="24"/>
                <w:lang w:val="en-GB"/>
              </w:rPr>
              <w:t>8.1. Security for the performance of obligations under the Contract</w:t>
            </w:r>
          </w:p>
        </w:tc>
        <w:tc>
          <w:tcPr>
            <w:tcW w:w="6441" w:type="dxa"/>
            <w:gridSpan w:val="2"/>
          </w:tcPr>
          <w:p w14:paraId="55CF798F" w14:textId="77777777" w:rsidR="00F81FFC" w:rsidRPr="00EE63E5" w:rsidRDefault="00F81FFC" w:rsidP="00F81FFC">
            <w:pPr>
              <w:rPr>
                <w:kern w:val="2"/>
                <w:szCs w:val="24"/>
                <w:lang w:val="en-GB"/>
              </w:rPr>
            </w:pPr>
            <w:r w:rsidRPr="00EE63E5">
              <w:rPr>
                <w:kern w:val="2"/>
                <w:szCs w:val="24"/>
                <w:lang w:val="en-GB"/>
              </w:rPr>
              <w:t>The performance of obligations under the Contract shall be secured:</w:t>
            </w:r>
          </w:p>
          <w:p w14:paraId="0884672C" w14:textId="13773945" w:rsidR="00F81FFC" w:rsidRPr="00EE63E5" w:rsidRDefault="00F81FFC" w:rsidP="00F81FFC">
            <w:pPr>
              <w:rPr>
                <w:kern w:val="2"/>
                <w:szCs w:val="24"/>
                <w:lang w:val="en-GB"/>
              </w:rPr>
            </w:pPr>
            <w:r w:rsidRPr="00EE63E5">
              <w:rPr>
                <w:kern w:val="2"/>
                <w:szCs w:val="24"/>
                <w:lang w:val="en-GB"/>
              </w:rPr>
              <w:t>Penalties (default interest, fine).</w:t>
            </w:r>
          </w:p>
        </w:tc>
      </w:tr>
      <w:tr w:rsidR="00E773C3" w:rsidRPr="00EE63E5" w14:paraId="46BAB2C2" w14:textId="77777777" w:rsidTr="00086CC7">
        <w:trPr>
          <w:trHeight w:val="300"/>
        </w:trPr>
        <w:tc>
          <w:tcPr>
            <w:tcW w:w="3094" w:type="dxa"/>
            <w:gridSpan w:val="2"/>
          </w:tcPr>
          <w:p w14:paraId="16654880" w14:textId="77777777" w:rsidR="00E773C3" w:rsidRPr="00EE63E5" w:rsidRDefault="00E773C3" w:rsidP="00086CC7">
            <w:pPr>
              <w:rPr>
                <w:b/>
                <w:kern w:val="2"/>
                <w:szCs w:val="24"/>
                <w:lang w:val="en-GB"/>
              </w:rPr>
            </w:pPr>
            <w:r w:rsidRPr="00EE63E5">
              <w:rPr>
                <w:b/>
                <w:kern w:val="2"/>
                <w:szCs w:val="24"/>
                <w:lang w:val="en-GB"/>
              </w:rPr>
              <w:t>8.2 Validity period of the performance guarantee</w:t>
            </w:r>
          </w:p>
        </w:tc>
        <w:tc>
          <w:tcPr>
            <w:tcW w:w="6441" w:type="dxa"/>
            <w:gridSpan w:val="2"/>
          </w:tcPr>
          <w:p w14:paraId="0C2A1D82" w14:textId="67FED0B6" w:rsidR="00E773C3" w:rsidRPr="00EE63E5" w:rsidRDefault="00E773C3" w:rsidP="00086CC7">
            <w:pPr>
              <w:rPr>
                <w:kern w:val="2"/>
                <w:szCs w:val="24"/>
                <w:lang w:val="en-GB"/>
              </w:rPr>
            </w:pPr>
            <w:r w:rsidRPr="00EE63E5">
              <w:rPr>
                <w:kern w:val="2"/>
                <w:szCs w:val="24"/>
                <w:lang w:val="en-GB"/>
              </w:rPr>
              <w:t>Not applicable</w:t>
            </w:r>
          </w:p>
        </w:tc>
      </w:tr>
      <w:tr w:rsidR="00E773C3" w:rsidRPr="00EE63E5" w14:paraId="69439480" w14:textId="77777777" w:rsidTr="00086CC7">
        <w:trPr>
          <w:trHeight w:val="300"/>
        </w:trPr>
        <w:tc>
          <w:tcPr>
            <w:tcW w:w="3094" w:type="dxa"/>
            <w:gridSpan w:val="2"/>
          </w:tcPr>
          <w:p w14:paraId="0368A598" w14:textId="77777777" w:rsidR="00E773C3" w:rsidRPr="00EE63E5" w:rsidRDefault="00E773C3" w:rsidP="00086CC7">
            <w:pPr>
              <w:rPr>
                <w:b/>
                <w:kern w:val="2"/>
                <w:szCs w:val="24"/>
                <w:lang w:val="en-GB"/>
              </w:rPr>
            </w:pPr>
            <w:r w:rsidRPr="00EE63E5">
              <w:rPr>
                <w:b/>
                <w:kern w:val="2"/>
                <w:szCs w:val="24"/>
                <w:lang w:val="en-GB"/>
              </w:rPr>
              <w:t>8.3. Provision of the contract performance guarantee</w:t>
            </w:r>
          </w:p>
        </w:tc>
        <w:tc>
          <w:tcPr>
            <w:tcW w:w="6441" w:type="dxa"/>
            <w:gridSpan w:val="2"/>
          </w:tcPr>
          <w:p w14:paraId="60A57CB4" w14:textId="77777777" w:rsidR="00E773C3" w:rsidRPr="00EE63E5" w:rsidRDefault="00E773C3" w:rsidP="00086CC7">
            <w:pPr>
              <w:rPr>
                <w:kern w:val="2"/>
                <w:szCs w:val="24"/>
                <w:lang w:val="en-GB"/>
              </w:rPr>
            </w:pPr>
            <w:r w:rsidRPr="00EE63E5">
              <w:rPr>
                <w:kern w:val="2"/>
                <w:szCs w:val="24"/>
                <w:lang w:val="en-GB"/>
              </w:rPr>
              <w:t>Not applicable</w:t>
            </w:r>
          </w:p>
          <w:p w14:paraId="7594D1DA" w14:textId="3599C097" w:rsidR="00E773C3" w:rsidRPr="00EE63E5" w:rsidRDefault="00E773C3" w:rsidP="00086CC7">
            <w:pPr>
              <w:rPr>
                <w:szCs w:val="24"/>
                <w:lang w:val="en-GB"/>
              </w:rPr>
            </w:pPr>
          </w:p>
        </w:tc>
      </w:tr>
      <w:tr w:rsidR="00E773C3" w:rsidRPr="00EE63E5" w14:paraId="2F39E084" w14:textId="77777777" w:rsidTr="00086CC7">
        <w:trPr>
          <w:trHeight w:val="300"/>
        </w:trPr>
        <w:tc>
          <w:tcPr>
            <w:tcW w:w="9535" w:type="dxa"/>
            <w:gridSpan w:val="4"/>
          </w:tcPr>
          <w:p w14:paraId="60A4D986" w14:textId="77777777" w:rsidR="00E773C3" w:rsidRPr="00EE63E5" w:rsidRDefault="00E773C3" w:rsidP="00086CC7">
            <w:pPr>
              <w:jc w:val="center"/>
              <w:rPr>
                <w:bCs/>
                <w:kern w:val="2"/>
                <w:szCs w:val="24"/>
                <w:lang w:val="en-GB"/>
              </w:rPr>
            </w:pPr>
            <w:r w:rsidRPr="00EE63E5">
              <w:rPr>
                <w:b/>
                <w:kern w:val="2"/>
                <w:szCs w:val="24"/>
                <w:lang w:val="en-GB"/>
              </w:rPr>
              <w:t>9. LIABILITY OF THE PARTIES</w:t>
            </w:r>
          </w:p>
        </w:tc>
      </w:tr>
      <w:tr w:rsidR="00F81FFC" w:rsidRPr="00EE63E5" w14:paraId="1535AB8F" w14:textId="77777777" w:rsidTr="00086CC7">
        <w:trPr>
          <w:trHeight w:val="300"/>
        </w:trPr>
        <w:tc>
          <w:tcPr>
            <w:tcW w:w="3094" w:type="dxa"/>
            <w:gridSpan w:val="2"/>
          </w:tcPr>
          <w:p w14:paraId="5A6704F0" w14:textId="77777777" w:rsidR="00F81FFC" w:rsidRPr="00EE63E5" w:rsidRDefault="00F81FFC" w:rsidP="00F81FFC">
            <w:pPr>
              <w:rPr>
                <w:b/>
                <w:kern w:val="2"/>
                <w:szCs w:val="24"/>
                <w:lang w:val="en-GB"/>
              </w:rPr>
            </w:pPr>
            <w:r w:rsidRPr="00EE63E5">
              <w:rPr>
                <w:b/>
                <w:kern w:val="2"/>
                <w:szCs w:val="24"/>
                <w:lang w:val="en-GB"/>
              </w:rPr>
              <w:t>9.1. The Buyer shall be liable to pay liquidated damages for late payment under the Contract</w:t>
            </w:r>
          </w:p>
        </w:tc>
        <w:tc>
          <w:tcPr>
            <w:tcW w:w="6441" w:type="dxa"/>
            <w:gridSpan w:val="2"/>
          </w:tcPr>
          <w:p w14:paraId="57CAAC02" w14:textId="530AB7B3" w:rsidR="00F81FFC" w:rsidRPr="00EE63E5" w:rsidRDefault="00F81FFC" w:rsidP="00442934">
            <w:pPr>
              <w:spacing w:line="259" w:lineRule="auto"/>
              <w:jc w:val="both"/>
              <w:rPr>
                <w:bCs/>
                <w:color w:val="000000"/>
                <w:kern w:val="2"/>
                <w:szCs w:val="24"/>
                <w:lang w:val="en-GB"/>
              </w:rPr>
            </w:pPr>
            <w:r w:rsidRPr="00EE63E5">
              <w:rPr>
                <w:kern w:val="2"/>
                <w:szCs w:val="24"/>
                <w:lang w:val="en-GB"/>
              </w:rPr>
              <w:t>If upon receipt of a properly submitted and completed Invoice, the Buyer delays payment for the high-quality Services properly provided by the Supplier within the time limit specified in the Contract, the Supplier shall charge the Buyer interest on the unpaid amount excluding VAT at a rate of 0.02 (two hundredths) per cent for each day of delay, starting from the day following the due date.</w:t>
            </w:r>
          </w:p>
        </w:tc>
      </w:tr>
      <w:tr w:rsidR="00F81FFC" w:rsidRPr="00EE63E5" w14:paraId="22E34E18" w14:textId="77777777" w:rsidTr="00086CC7">
        <w:trPr>
          <w:trHeight w:val="300"/>
        </w:trPr>
        <w:tc>
          <w:tcPr>
            <w:tcW w:w="3094" w:type="dxa"/>
            <w:gridSpan w:val="2"/>
          </w:tcPr>
          <w:p w14:paraId="470356D4" w14:textId="77777777" w:rsidR="00F81FFC" w:rsidRPr="00EE63E5" w:rsidRDefault="00F81FFC" w:rsidP="00F81FFC">
            <w:pPr>
              <w:rPr>
                <w:b/>
                <w:kern w:val="2"/>
                <w:szCs w:val="24"/>
                <w:lang w:val="en-GB"/>
              </w:rPr>
            </w:pPr>
            <w:r w:rsidRPr="00EE63E5">
              <w:rPr>
                <w:b/>
                <w:szCs w:val="24"/>
                <w:lang w:val="en-GB"/>
              </w:rPr>
              <w:t>9.2. Penalties applicable to the Supplier</w:t>
            </w:r>
          </w:p>
        </w:tc>
        <w:tc>
          <w:tcPr>
            <w:tcW w:w="6441" w:type="dxa"/>
            <w:gridSpan w:val="2"/>
          </w:tcPr>
          <w:p w14:paraId="229E9A96" w14:textId="478A558B" w:rsidR="00F81FFC" w:rsidRPr="00EE63E5" w:rsidRDefault="00F81FFC" w:rsidP="00442934">
            <w:pPr>
              <w:jc w:val="both"/>
              <w:rPr>
                <w:lang w:val="en-GB"/>
              </w:rPr>
            </w:pPr>
            <w:r w:rsidRPr="00EE63E5">
              <w:rPr>
                <w:szCs w:val="24"/>
                <w:lang w:val="en-GB"/>
              </w:rPr>
              <w:t xml:space="preserve">9.2.1. If the Supplier is late </w:t>
            </w:r>
            <w:r w:rsidR="00003DC5" w:rsidRPr="00EE63E5">
              <w:rPr>
                <w:color w:val="000000"/>
                <w:kern w:val="2"/>
                <w:szCs w:val="24"/>
                <w:lang w:val="en-GB"/>
              </w:rPr>
              <w:t>in fulfilling the order, providing Services, or correcting their defects,</w:t>
            </w:r>
            <w:r w:rsidR="00003DC5" w:rsidRPr="00EE63E5">
              <w:rPr>
                <w:sz w:val="28"/>
                <w:szCs w:val="28"/>
                <w:lang w:val="en-GB"/>
              </w:rPr>
              <w:t xml:space="preserve"> </w:t>
            </w:r>
            <w:r w:rsidRPr="00EE63E5">
              <w:rPr>
                <w:szCs w:val="24"/>
                <w:lang w:val="en-GB"/>
              </w:rPr>
              <w:t>or fails to fulfil other contractual obligations, the Buyer shall charge the Supplier a late payment interest of 0.02 (two hundredths) per cent for each day of delay</w:t>
            </w:r>
            <w:r w:rsidR="00003DC5" w:rsidRPr="00EE63E5">
              <w:rPr>
                <w:szCs w:val="24"/>
                <w:lang w:val="en-GB"/>
              </w:rPr>
              <w:t>ed day, calculated from the price (excluding VAT) of the Services not delivered on time or the defective Services, starting from the day following the agreed deadline</w:t>
            </w:r>
            <w:r w:rsidRPr="00EE63E5">
              <w:rPr>
                <w:szCs w:val="24"/>
                <w:lang w:val="en-GB"/>
              </w:rPr>
              <w:t>.</w:t>
            </w:r>
          </w:p>
          <w:p w14:paraId="399D4386" w14:textId="2993DD20" w:rsidR="00F81FFC" w:rsidRPr="00EE63E5" w:rsidRDefault="00F81FFC" w:rsidP="00442934">
            <w:pPr>
              <w:jc w:val="both"/>
              <w:rPr>
                <w:szCs w:val="24"/>
                <w:lang w:val="en-GB"/>
              </w:rPr>
            </w:pPr>
            <w:r w:rsidRPr="00EE63E5">
              <w:rPr>
                <w:szCs w:val="24"/>
                <w:lang w:val="en-GB"/>
              </w:rPr>
              <w:lastRenderedPageBreak/>
              <w:t xml:space="preserve">9.2.2. If the Supplier delays in </w:t>
            </w:r>
            <w:r w:rsidR="00A03B1C" w:rsidRPr="00EE63E5">
              <w:rPr>
                <w:szCs w:val="24"/>
                <w:lang w:val="en-GB"/>
              </w:rPr>
              <w:t xml:space="preserve">repaying </w:t>
            </w:r>
            <w:r w:rsidRPr="00EE63E5">
              <w:rPr>
                <w:szCs w:val="24"/>
                <w:lang w:val="en-GB"/>
              </w:rPr>
              <w:t>the overpayment resulting from the reduction of the amount payable to the Supplier in accordance with clause 7.4.1.2 of the General Terms and Conditions, the Buyer shall charge the Supplier penalty at a rate of 0.02 (two hundredths) per cent for each day of delay from the due date of the overpayment, excluding VAT.</w:t>
            </w:r>
          </w:p>
          <w:p w14:paraId="538B525B" w14:textId="61343166" w:rsidR="00F81FFC" w:rsidRPr="00EE63E5" w:rsidRDefault="00F81FFC" w:rsidP="00442934">
            <w:pPr>
              <w:jc w:val="both"/>
              <w:rPr>
                <w:lang w:val="en-GB"/>
              </w:rPr>
            </w:pPr>
            <w:r w:rsidRPr="00EE63E5">
              <w:rPr>
                <w:kern w:val="2"/>
                <w:lang w:val="en-GB"/>
              </w:rPr>
              <w:t xml:space="preserve">9.2.3. </w:t>
            </w:r>
            <w:r w:rsidRPr="00EE63E5">
              <w:rPr>
                <w:lang w:val="en-GB"/>
              </w:rPr>
              <w:t>The Supplier shall pay the Buyer a penalty within 10 working days of the Buyer’s request, unless the amount of the penalty is deducted from the amount payable to the Supplier.</w:t>
            </w:r>
          </w:p>
        </w:tc>
      </w:tr>
      <w:tr w:rsidR="00F81FFC" w:rsidRPr="00EE63E5" w14:paraId="322A98C7" w14:textId="77777777" w:rsidTr="00086CC7">
        <w:trPr>
          <w:trHeight w:val="300"/>
        </w:trPr>
        <w:tc>
          <w:tcPr>
            <w:tcW w:w="3094" w:type="dxa"/>
            <w:gridSpan w:val="2"/>
          </w:tcPr>
          <w:p w14:paraId="0537AAD1" w14:textId="77777777" w:rsidR="00F81FFC" w:rsidRPr="00EE63E5" w:rsidRDefault="00F81FFC" w:rsidP="00F81FFC">
            <w:pPr>
              <w:rPr>
                <w:b/>
                <w:kern w:val="2"/>
                <w:szCs w:val="24"/>
                <w:lang w:val="en-GB"/>
              </w:rPr>
            </w:pPr>
            <w:r w:rsidRPr="00EE63E5">
              <w:rPr>
                <w:b/>
                <w:kern w:val="2"/>
                <w:szCs w:val="24"/>
                <w:lang w:val="en-GB"/>
              </w:rPr>
              <w:lastRenderedPageBreak/>
              <w:t>9.3. A penalty shall be imposed on the Supplier / the Buyer upon termination of the Contract due to a material breach of the Contract or where unjustifiably suspends performance of the Contract in a manner not provided for in the Contract</w:t>
            </w:r>
          </w:p>
        </w:tc>
        <w:tc>
          <w:tcPr>
            <w:tcW w:w="6441" w:type="dxa"/>
            <w:gridSpan w:val="2"/>
          </w:tcPr>
          <w:p w14:paraId="0E285787" w14:textId="77777777" w:rsidR="00F81FFC" w:rsidRPr="00EE63E5" w:rsidRDefault="00F81FFC" w:rsidP="00F81FFC">
            <w:pPr>
              <w:rPr>
                <w:bCs/>
                <w:szCs w:val="24"/>
                <w:lang w:val="en-GB"/>
              </w:rPr>
            </w:pPr>
            <w:r w:rsidRPr="00EE63E5">
              <w:rPr>
                <w:kern w:val="2"/>
                <w:szCs w:val="24"/>
                <w:lang w:val="en-GB"/>
              </w:rPr>
              <w:t>Upon termination of the Contract due to a material breach of the Contract as specified in the Special Terms and Conditions of the Contract, a penalty of 10 percent shall be payable in the amount of the value of the Original Contract referred to in clause 5.2 of the Special Terms and Conditions.</w:t>
            </w:r>
          </w:p>
          <w:p w14:paraId="7F3BBF66" w14:textId="2689C3C6" w:rsidR="00F81FFC" w:rsidRPr="00EE63E5" w:rsidRDefault="00F81FFC" w:rsidP="00F81FFC">
            <w:pPr>
              <w:rPr>
                <w:bCs/>
                <w:kern w:val="2"/>
                <w:szCs w:val="24"/>
                <w:lang w:val="en-GB"/>
              </w:rPr>
            </w:pPr>
          </w:p>
        </w:tc>
      </w:tr>
      <w:tr w:rsidR="00E773C3" w:rsidRPr="00EE63E5" w14:paraId="14C1CD1F" w14:textId="77777777" w:rsidTr="00086CC7">
        <w:trPr>
          <w:trHeight w:val="300"/>
        </w:trPr>
        <w:tc>
          <w:tcPr>
            <w:tcW w:w="3094" w:type="dxa"/>
            <w:gridSpan w:val="2"/>
          </w:tcPr>
          <w:p w14:paraId="2733D35A" w14:textId="77777777" w:rsidR="00E773C3" w:rsidRPr="00EE63E5" w:rsidRDefault="00E773C3" w:rsidP="00086CC7">
            <w:pPr>
              <w:rPr>
                <w:b/>
                <w:kern w:val="2"/>
                <w:szCs w:val="24"/>
                <w:lang w:val="en-GB"/>
              </w:rPr>
            </w:pPr>
            <w:r w:rsidRPr="00EE63E5">
              <w:rPr>
                <w:b/>
                <w:kern w:val="2"/>
                <w:szCs w:val="24"/>
                <w:lang w:val="en-GB"/>
              </w:rPr>
              <w:t>9.4. A penalty shall be imposed on the Supplier for replacing existing subcontractors or specialists, or engaging new subcontractors, without complying with the procedure for replacing subcontractors and/or specialists set out in the General Terms and Conditions</w:t>
            </w:r>
          </w:p>
        </w:tc>
        <w:tc>
          <w:tcPr>
            <w:tcW w:w="6441" w:type="dxa"/>
            <w:gridSpan w:val="2"/>
          </w:tcPr>
          <w:p w14:paraId="0A3FDAFF" w14:textId="77777777" w:rsidR="00E773C3" w:rsidRPr="00EE63E5" w:rsidRDefault="00E773C3" w:rsidP="00086CC7">
            <w:pPr>
              <w:rPr>
                <w:bCs/>
                <w:color w:val="000000"/>
                <w:kern w:val="2"/>
                <w:szCs w:val="24"/>
                <w:lang w:val="en-GB"/>
              </w:rPr>
            </w:pPr>
            <w:r w:rsidRPr="00EE63E5">
              <w:rPr>
                <w:bCs/>
                <w:color w:val="000000"/>
                <w:kern w:val="2"/>
                <w:szCs w:val="24"/>
                <w:lang w:val="en-GB"/>
              </w:rPr>
              <w:t>Not applicable</w:t>
            </w:r>
          </w:p>
          <w:p w14:paraId="1B909571" w14:textId="2CBCB1BF" w:rsidR="00E773C3" w:rsidRPr="00EE63E5" w:rsidRDefault="00E773C3" w:rsidP="00086CC7">
            <w:pPr>
              <w:rPr>
                <w:bCs/>
                <w:kern w:val="2"/>
                <w:szCs w:val="24"/>
                <w:lang w:val="en-GB"/>
              </w:rPr>
            </w:pPr>
          </w:p>
        </w:tc>
      </w:tr>
      <w:tr w:rsidR="00F20C8C" w:rsidRPr="00EE63E5" w14:paraId="4F889C20" w14:textId="77777777" w:rsidTr="00086CC7">
        <w:trPr>
          <w:trHeight w:val="300"/>
        </w:trPr>
        <w:tc>
          <w:tcPr>
            <w:tcW w:w="3094" w:type="dxa"/>
            <w:gridSpan w:val="2"/>
          </w:tcPr>
          <w:p w14:paraId="69E6D329" w14:textId="77777777" w:rsidR="00F20C8C" w:rsidRPr="00EE63E5" w:rsidRDefault="00F20C8C" w:rsidP="00F20C8C">
            <w:pPr>
              <w:rPr>
                <w:b/>
                <w:kern w:val="2"/>
                <w:szCs w:val="24"/>
                <w:lang w:val="en-GB"/>
              </w:rPr>
            </w:pPr>
            <w:r w:rsidRPr="00EE63E5">
              <w:rPr>
                <w:b/>
                <w:kern w:val="2"/>
                <w:szCs w:val="24"/>
                <w:lang w:val="en-GB"/>
              </w:rPr>
              <w:t>9.5. Penalties applicable to the Supplier for non-compliance with environmental and/or social criteria</w:t>
            </w:r>
          </w:p>
        </w:tc>
        <w:tc>
          <w:tcPr>
            <w:tcW w:w="6441" w:type="dxa"/>
            <w:gridSpan w:val="2"/>
          </w:tcPr>
          <w:p w14:paraId="0558DAA7" w14:textId="77777777" w:rsidR="00F20C8C" w:rsidRPr="00EE63E5" w:rsidRDefault="00F20C8C" w:rsidP="00442934">
            <w:pPr>
              <w:jc w:val="both"/>
              <w:rPr>
                <w:color w:val="000000"/>
                <w:kern w:val="2"/>
                <w:szCs w:val="24"/>
                <w:lang w:val="en-GB"/>
              </w:rPr>
            </w:pPr>
            <w:r w:rsidRPr="00EE63E5">
              <w:rPr>
                <w:color w:val="000000"/>
                <w:kern w:val="2"/>
                <w:szCs w:val="24"/>
                <w:lang w:val="en-GB"/>
              </w:rPr>
              <w:t>The Supplier is subject to a fine of EUR 100 (one hundred) per case of non-compliance with the environmental criteria.</w:t>
            </w:r>
          </w:p>
          <w:p w14:paraId="3CC8DB70" w14:textId="77777777" w:rsidR="00F20C8C" w:rsidRPr="00EE63E5" w:rsidRDefault="00F20C8C" w:rsidP="00442934">
            <w:pPr>
              <w:jc w:val="both"/>
              <w:rPr>
                <w:color w:val="000000"/>
                <w:kern w:val="2"/>
                <w:szCs w:val="24"/>
                <w:lang w:val="en-GB"/>
              </w:rPr>
            </w:pPr>
          </w:p>
          <w:p w14:paraId="00972CF3" w14:textId="77777777" w:rsidR="00F20C8C" w:rsidRPr="00EE63E5" w:rsidRDefault="00F20C8C" w:rsidP="00442934">
            <w:pPr>
              <w:jc w:val="both"/>
              <w:rPr>
                <w:color w:val="000000"/>
                <w:kern w:val="2"/>
                <w:szCs w:val="24"/>
                <w:lang w:val="en-GB"/>
              </w:rPr>
            </w:pPr>
            <w:r w:rsidRPr="00EE63E5">
              <w:rPr>
                <w:color w:val="000000"/>
                <w:kern w:val="2"/>
                <w:szCs w:val="24"/>
                <w:lang w:val="en-GB"/>
              </w:rPr>
              <w:t>No penalty shall be imposed for social criteria.</w:t>
            </w:r>
          </w:p>
          <w:p w14:paraId="785AD41F" w14:textId="500A64B2" w:rsidR="00F20C8C" w:rsidRPr="00EE63E5" w:rsidRDefault="00F20C8C" w:rsidP="00442934">
            <w:pPr>
              <w:jc w:val="both"/>
              <w:rPr>
                <w:bCs/>
                <w:color w:val="4472C4"/>
                <w:kern w:val="2"/>
                <w:szCs w:val="24"/>
                <w:lang w:val="en-GB"/>
              </w:rPr>
            </w:pPr>
          </w:p>
        </w:tc>
      </w:tr>
      <w:tr w:rsidR="00F81FFC" w:rsidRPr="00EE63E5" w14:paraId="6FD0A52C" w14:textId="77777777" w:rsidTr="00086CC7">
        <w:trPr>
          <w:trHeight w:val="300"/>
        </w:trPr>
        <w:tc>
          <w:tcPr>
            <w:tcW w:w="3094" w:type="dxa"/>
            <w:gridSpan w:val="2"/>
          </w:tcPr>
          <w:p w14:paraId="46DA62FF" w14:textId="77777777" w:rsidR="00F81FFC" w:rsidRPr="00EE63E5" w:rsidRDefault="00F81FFC" w:rsidP="00F81FFC">
            <w:pPr>
              <w:rPr>
                <w:b/>
                <w:kern w:val="2"/>
                <w:szCs w:val="24"/>
                <w:lang w:val="en-GB"/>
              </w:rPr>
            </w:pPr>
            <w:r w:rsidRPr="00EE63E5">
              <w:rPr>
                <w:b/>
                <w:kern w:val="2"/>
                <w:szCs w:val="24"/>
                <w:lang w:val="en-GB"/>
              </w:rPr>
              <w:t>9.6. A fine shall be imposed on the Supplier / Buyer for failure to comply with confidentiality requirements</w:t>
            </w:r>
          </w:p>
        </w:tc>
        <w:tc>
          <w:tcPr>
            <w:tcW w:w="6441" w:type="dxa"/>
            <w:gridSpan w:val="2"/>
          </w:tcPr>
          <w:p w14:paraId="21205103" w14:textId="6571F177" w:rsidR="00F81FFC" w:rsidRPr="00EE63E5" w:rsidRDefault="00F81FFC" w:rsidP="00442934">
            <w:pPr>
              <w:jc w:val="both"/>
              <w:rPr>
                <w:bCs/>
                <w:color w:val="4472C4"/>
                <w:kern w:val="2"/>
                <w:szCs w:val="24"/>
                <w:lang w:val="en-GB"/>
              </w:rPr>
            </w:pPr>
            <w:r w:rsidRPr="00EE63E5">
              <w:rPr>
                <w:kern w:val="2"/>
                <w:szCs w:val="24"/>
                <w:lang w:val="en-GB"/>
              </w:rPr>
              <w:t xml:space="preserve">5 percent of the Contract price, indicated in Clause 5.2 of the Special Terms and Conditions including VAT, which is paid to the Party who has suffered </w:t>
            </w:r>
            <w:proofErr w:type="gramStart"/>
            <w:r w:rsidRPr="00EE63E5">
              <w:rPr>
                <w:kern w:val="2"/>
                <w:szCs w:val="24"/>
                <w:lang w:val="en-GB"/>
              </w:rPr>
              <w:t>as a result of</w:t>
            </w:r>
            <w:proofErr w:type="gramEnd"/>
            <w:r w:rsidRPr="00EE63E5">
              <w:rPr>
                <w:kern w:val="2"/>
                <w:szCs w:val="24"/>
                <w:lang w:val="en-GB"/>
              </w:rPr>
              <w:t xml:space="preserve"> the Supplier's failure to </w:t>
            </w:r>
            <w:proofErr w:type="spellStart"/>
            <w:r w:rsidRPr="00EE63E5">
              <w:rPr>
                <w:kern w:val="2"/>
                <w:szCs w:val="24"/>
                <w:lang w:val="en-GB"/>
              </w:rPr>
              <w:t>fulfill</w:t>
            </w:r>
            <w:proofErr w:type="spellEnd"/>
            <w:r w:rsidRPr="00EE63E5">
              <w:rPr>
                <w:kern w:val="2"/>
                <w:szCs w:val="24"/>
                <w:lang w:val="en-GB"/>
              </w:rPr>
              <w:t xml:space="preserve"> such obligations.</w:t>
            </w:r>
          </w:p>
        </w:tc>
      </w:tr>
      <w:tr w:rsidR="00E773C3" w:rsidRPr="00EE63E5" w14:paraId="74CAED76" w14:textId="77777777" w:rsidTr="00086CC7">
        <w:trPr>
          <w:trHeight w:val="300"/>
        </w:trPr>
        <w:tc>
          <w:tcPr>
            <w:tcW w:w="3094" w:type="dxa"/>
            <w:gridSpan w:val="2"/>
          </w:tcPr>
          <w:p w14:paraId="325D74F5" w14:textId="77777777" w:rsidR="00E773C3" w:rsidRPr="00EE63E5" w:rsidRDefault="00E773C3" w:rsidP="00086CC7">
            <w:pPr>
              <w:rPr>
                <w:b/>
                <w:kern w:val="2"/>
                <w:lang w:val="en-GB"/>
              </w:rPr>
            </w:pPr>
            <w:r w:rsidRPr="00EE63E5">
              <w:rPr>
                <w:b/>
                <w:lang w:val="en-GB"/>
              </w:rPr>
              <w:t>9.7. Penalties applicable to the Supplier for failure to meet the quality criteria set out in the procurement documents during the performance of the contract</w:t>
            </w:r>
          </w:p>
        </w:tc>
        <w:tc>
          <w:tcPr>
            <w:tcW w:w="6441" w:type="dxa"/>
            <w:gridSpan w:val="2"/>
          </w:tcPr>
          <w:p w14:paraId="465CAB1A" w14:textId="1C754432" w:rsidR="00F81FFC" w:rsidRPr="00EE63E5" w:rsidRDefault="00E773C3" w:rsidP="00F81FFC">
            <w:pPr>
              <w:rPr>
                <w:bCs/>
                <w:color w:val="4472C4"/>
                <w:kern w:val="2"/>
                <w:szCs w:val="24"/>
                <w:lang w:val="en-GB"/>
              </w:rPr>
            </w:pPr>
            <w:r w:rsidRPr="00EE63E5">
              <w:rPr>
                <w:bCs/>
                <w:szCs w:val="24"/>
                <w:lang w:val="en-GB"/>
              </w:rPr>
              <w:t xml:space="preserve">Not applicable </w:t>
            </w:r>
          </w:p>
          <w:p w14:paraId="03267108" w14:textId="5F49583E" w:rsidR="00E773C3" w:rsidRPr="00EE63E5" w:rsidRDefault="00E773C3" w:rsidP="00086CC7">
            <w:pPr>
              <w:rPr>
                <w:bCs/>
                <w:color w:val="4472C4"/>
                <w:kern w:val="2"/>
                <w:szCs w:val="24"/>
                <w:lang w:val="en-GB"/>
              </w:rPr>
            </w:pPr>
          </w:p>
        </w:tc>
      </w:tr>
      <w:tr w:rsidR="00E773C3" w:rsidRPr="00EE63E5" w14:paraId="1B7D41E0" w14:textId="77777777" w:rsidTr="00086CC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804B27F" w14:textId="77777777" w:rsidR="00E773C3" w:rsidRPr="00EE63E5" w:rsidRDefault="00E773C3" w:rsidP="00086CC7">
            <w:pPr>
              <w:rPr>
                <w:b/>
                <w:kern w:val="2"/>
                <w:szCs w:val="24"/>
                <w:lang w:val="en-GB"/>
              </w:rPr>
            </w:pPr>
            <w:r w:rsidRPr="00EE63E5">
              <w:rPr>
                <w:b/>
                <w:kern w:val="2"/>
                <w:szCs w:val="24"/>
                <w:lang w:val="en-GB"/>
              </w:rPr>
              <w:lastRenderedPageBreak/>
              <w:t xml:space="preserve">9.8. Penalties applicable to the Supplier for </w:t>
            </w:r>
            <w:r w:rsidRPr="00EE63E5">
              <w:rPr>
                <w:b/>
                <w:szCs w:val="24"/>
                <w:lang w:val="en-GB"/>
              </w:rPr>
              <w:t>failure to extend</w:t>
            </w:r>
            <w:r w:rsidRPr="00EE63E5">
              <w:rPr>
                <w:b/>
                <w:kern w:val="2"/>
                <w:szCs w:val="24"/>
                <w:lang w:val="en-GB"/>
              </w:rPr>
              <w:t xml:space="preserve"> the contract performance guarantee</w:t>
            </w:r>
          </w:p>
        </w:tc>
        <w:tc>
          <w:tcPr>
            <w:tcW w:w="6441" w:type="dxa"/>
            <w:gridSpan w:val="2"/>
            <w:tcBorders>
              <w:top w:val="single" w:sz="4" w:space="0" w:color="auto"/>
              <w:left w:val="single" w:sz="4" w:space="0" w:color="auto"/>
              <w:bottom w:val="single" w:sz="4" w:space="0" w:color="auto"/>
              <w:right w:val="single" w:sz="4" w:space="0" w:color="auto"/>
            </w:tcBorders>
          </w:tcPr>
          <w:p w14:paraId="57406875" w14:textId="77777777" w:rsidR="00E773C3" w:rsidRPr="00EE63E5" w:rsidRDefault="00E773C3" w:rsidP="00086CC7">
            <w:pPr>
              <w:rPr>
                <w:bCs/>
                <w:kern w:val="2"/>
                <w:szCs w:val="24"/>
                <w:lang w:val="en-GB"/>
              </w:rPr>
            </w:pPr>
            <w:r w:rsidRPr="00EE63E5">
              <w:rPr>
                <w:bCs/>
                <w:kern w:val="2"/>
                <w:szCs w:val="24"/>
                <w:lang w:val="en-GB"/>
              </w:rPr>
              <w:t>Not applicable</w:t>
            </w:r>
          </w:p>
          <w:p w14:paraId="7AC966E4" w14:textId="59C5EA22" w:rsidR="00E773C3" w:rsidRPr="00EE63E5" w:rsidRDefault="00E773C3" w:rsidP="00086CC7">
            <w:pPr>
              <w:rPr>
                <w:bCs/>
                <w:color w:val="4472C4"/>
                <w:kern w:val="2"/>
                <w:szCs w:val="24"/>
                <w:lang w:val="en-GB"/>
              </w:rPr>
            </w:pPr>
          </w:p>
        </w:tc>
      </w:tr>
      <w:tr w:rsidR="00E773C3" w:rsidRPr="00EE63E5" w14:paraId="1525137B" w14:textId="77777777" w:rsidTr="00086CC7">
        <w:trPr>
          <w:trHeight w:val="300"/>
        </w:trPr>
        <w:tc>
          <w:tcPr>
            <w:tcW w:w="3094" w:type="dxa"/>
            <w:gridSpan w:val="2"/>
          </w:tcPr>
          <w:p w14:paraId="2F54EA65" w14:textId="77777777" w:rsidR="00E773C3" w:rsidRPr="00EE63E5" w:rsidRDefault="00E773C3" w:rsidP="00086CC7">
            <w:pPr>
              <w:rPr>
                <w:bCs/>
                <w:kern w:val="2"/>
                <w:szCs w:val="24"/>
                <w:lang w:val="en-GB"/>
              </w:rPr>
            </w:pPr>
            <w:r w:rsidRPr="00EE63E5">
              <w:rPr>
                <w:b/>
                <w:szCs w:val="24"/>
                <w:lang w:val="en-GB"/>
              </w:rPr>
              <w:t>9.9. Penalty applicable to the Supplier for failure to comply with the requirements regarding the use of the Buyer’s symbols, name and logo in advertising or marketing, and for failure to comply with the prohibition on using the intellectual property created by the Buyer</w:t>
            </w:r>
          </w:p>
        </w:tc>
        <w:tc>
          <w:tcPr>
            <w:tcW w:w="6441" w:type="dxa"/>
            <w:gridSpan w:val="2"/>
          </w:tcPr>
          <w:p w14:paraId="67B0EB1F" w14:textId="77777777" w:rsidR="00E773C3" w:rsidRPr="00EE63E5" w:rsidRDefault="00E773C3" w:rsidP="00086CC7">
            <w:pPr>
              <w:rPr>
                <w:bCs/>
                <w:kern w:val="2"/>
                <w:szCs w:val="24"/>
                <w:lang w:val="en-GB"/>
              </w:rPr>
            </w:pPr>
            <w:r w:rsidRPr="00EE63E5">
              <w:rPr>
                <w:bCs/>
                <w:kern w:val="2"/>
                <w:szCs w:val="24"/>
                <w:lang w:val="en-GB"/>
              </w:rPr>
              <w:t>Not applicable</w:t>
            </w:r>
          </w:p>
          <w:p w14:paraId="0938FA94" w14:textId="77777777" w:rsidR="00E773C3" w:rsidRPr="00EE63E5" w:rsidRDefault="00E773C3" w:rsidP="00086CC7">
            <w:pPr>
              <w:rPr>
                <w:bCs/>
                <w:kern w:val="2"/>
                <w:szCs w:val="24"/>
                <w:lang w:val="en-GB"/>
              </w:rPr>
            </w:pPr>
          </w:p>
          <w:p w14:paraId="201DC825" w14:textId="77777777" w:rsidR="00E773C3" w:rsidRPr="00EE63E5" w:rsidRDefault="00E773C3" w:rsidP="00086CC7">
            <w:pPr>
              <w:rPr>
                <w:bCs/>
                <w:szCs w:val="24"/>
                <w:lang w:val="en-GB"/>
              </w:rPr>
            </w:pPr>
          </w:p>
          <w:p w14:paraId="3193FB86" w14:textId="77777777" w:rsidR="00E773C3" w:rsidRPr="00EE63E5" w:rsidRDefault="00E773C3" w:rsidP="00086CC7">
            <w:pPr>
              <w:rPr>
                <w:bCs/>
                <w:color w:val="4472C4"/>
                <w:kern w:val="2"/>
                <w:szCs w:val="24"/>
                <w:lang w:val="en-GB"/>
              </w:rPr>
            </w:pPr>
          </w:p>
        </w:tc>
      </w:tr>
      <w:tr w:rsidR="00F81FFC" w:rsidRPr="00EE63E5" w14:paraId="15A3BC08" w14:textId="77777777" w:rsidTr="00086CC7">
        <w:trPr>
          <w:trHeight w:val="300"/>
        </w:trPr>
        <w:tc>
          <w:tcPr>
            <w:tcW w:w="3094" w:type="dxa"/>
            <w:gridSpan w:val="2"/>
          </w:tcPr>
          <w:p w14:paraId="4A691A51" w14:textId="77777777" w:rsidR="00F81FFC" w:rsidRPr="00EE63E5" w:rsidRDefault="00F81FFC" w:rsidP="00F81FFC">
            <w:pPr>
              <w:rPr>
                <w:b/>
                <w:kern w:val="2"/>
                <w:szCs w:val="24"/>
                <w:lang w:val="en-GB"/>
              </w:rPr>
            </w:pPr>
            <w:r w:rsidRPr="00EE63E5">
              <w:rPr>
                <w:b/>
                <w:kern w:val="2"/>
                <w:szCs w:val="24"/>
                <w:lang w:val="en-GB"/>
              </w:rPr>
              <w:t>9.10. Other penalties</w:t>
            </w:r>
          </w:p>
        </w:tc>
        <w:tc>
          <w:tcPr>
            <w:tcW w:w="6441" w:type="dxa"/>
            <w:gridSpan w:val="2"/>
          </w:tcPr>
          <w:p w14:paraId="069F42EC" w14:textId="77777777" w:rsidR="00F81FFC" w:rsidRPr="00EE63E5" w:rsidRDefault="00F81FFC" w:rsidP="00F81FFC">
            <w:pPr>
              <w:jc w:val="both"/>
              <w:rPr>
                <w:kern w:val="2"/>
                <w:szCs w:val="24"/>
                <w:lang w:val="en-GB"/>
              </w:rPr>
            </w:pPr>
            <w:r w:rsidRPr="00EE63E5">
              <w:rPr>
                <w:kern w:val="2"/>
                <w:szCs w:val="24"/>
                <w:lang w:val="en-GB"/>
              </w:rPr>
              <w:t xml:space="preserve">9.10.1. If, through no fault of the Buyer, the Supplier fails to deliver the transport (s) at the time and place specified in the order, the Buyer shall inform the Supplier in writing, at the Buyer's request, the Supplier shall be liable to pay a penalty of 10 per cent of the order price. </w:t>
            </w:r>
          </w:p>
          <w:p w14:paraId="26D71C85" w14:textId="77777777" w:rsidR="00F81FFC" w:rsidRPr="00EE63E5" w:rsidRDefault="00F81FFC" w:rsidP="00F81FFC">
            <w:pPr>
              <w:jc w:val="both"/>
              <w:rPr>
                <w:kern w:val="2"/>
                <w:szCs w:val="24"/>
                <w:lang w:val="en-GB"/>
              </w:rPr>
            </w:pPr>
            <w:r w:rsidRPr="00EE63E5">
              <w:rPr>
                <w:kern w:val="2"/>
                <w:szCs w:val="24"/>
                <w:lang w:val="en-GB"/>
              </w:rPr>
              <w:t>9.10.2. If the transport or the driver provided by the Supplier does not comply with the requirements set out in the Contract, the Buyer shall inform the Supplier in writing and, at the Buyer's request, the Supplier shall be liable to pay a penalty of 10 per cent of the order price for each case found.</w:t>
            </w:r>
          </w:p>
          <w:p w14:paraId="256DEA6B" w14:textId="77777777" w:rsidR="00F81FFC" w:rsidRPr="00EE63E5" w:rsidRDefault="00F81FFC" w:rsidP="00F81FFC">
            <w:pPr>
              <w:jc w:val="both"/>
              <w:rPr>
                <w:kern w:val="2"/>
                <w:szCs w:val="24"/>
                <w:lang w:val="en-GB"/>
              </w:rPr>
            </w:pPr>
            <w:r w:rsidRPr="00EE63E5">
              <w:rPr>
                <w:kern w:val="2"/>
                <w:szCs w:val="24"/>
                <w:lang w:val="en-GB"/>
              </w:rPr>
              <w:t xml:space="preserve">9.10.3. If during the performance of the Contract, it is established that the </w:t>
            </w:r>
            <w:r w:rsidRPr="00EE63E5">
              <w:rPr>
                <w:bCs/>
                <w:iCs/>
                <w:kern w:val="2"/>
                <w:szCs w:val="24"/>
                <w:lang w:val="en-GB"/>
              </w:rPr>
              <w:t xml:space="preserve">Supplier, its subcontractors, the economic entities whose capacities are relied upon, or persons controlling them, </w:t>
            </w:r>
            <w:r w:rsidRPr="00EE63E5">
              <w:rPr>
                <w:kern w:val="2"/>
                <w:szCs w:val="24"/>
                <w:lang w:val="en-GB"/>
              </w:rPr>
              <w:t xml:space="preserve">pose a threat to the national security of the Beneficiary state and/or satisfies at least one of the prohibited conditions provided for in the Council Regulation (EU) No 833/2014 of 31 July 2014 concerning restrictive measures in view of </w:t>
            </w:r>
            <w:proofErr w:type="spellStart"/>
            <w:r w:rsidRPr="00EE63E5">
              <w:rPr>
                <w:kern w:val="2"/>
                <w:szCs w:val="24"/>
                <w:lang w:val="en-GB"/>
              </w:rPr>
              <w:t>russia's</w:t>
            </w:r>
            <w:proofErr w:type="spellEnd"/>
            <w:r w:rsidRPr="00EE63E5">
              <w:rPr>
                <w:kern w:val="2"/>
                <w:szCs w:val="24"/>
                <w:lang w:val="en-GB"/>
              </w:rPr>
              <w:t xml:space="preserve">  actions destabilising the situation in Ukraine, including amendments made by Council Regulation (EU) 2022/576 of 8 April 2022 amending Regulation (EU) No 833/2014, and/or Council Regulation (EU) No 269/2014 of 17 March 2014 concerning restrictive measures in respect of actions undermining or threatening the territorial integrity, sovereignty and independence of Ukraine, including amendments made by Council Implementing Regulation (EU) 2022/581 of 8 April 2022 and / or in Paragraph 2</w:t>
            </w:r>
            <w:r w:rsidRPr="00EE63E5">
              <w:rPr>
                <w:kern w:val="2"/>
                <w:szCs w:val="24"/>
                <w:vertAlign w:val="superscript"/>
                <w:lang w:val="en-GB"/>
              </w:rPr>
              <w:t>1</w:t>
            </w:r>
            <w:r w:rsidRPr="00EE63E5">
              <w:rPr>
                <w:kern w:val="2"/>
                <w:szCs w:val="24"/>
                <w:lang w:val="en-GB"/>
              </w:rPr>
              <w:t xml:space="preserve"> of Article 45  of the Law on Public Procurement of the Republic Lithuania, a fine of 10 percent of the Contract price, indicated in Clause 5.2 of the Special Terms and Conditions including VAT shall be applied. </w:t>
            </w:r>
          </w:p>
          <w:p w14:paraId="3D237DF4" w14:textId="621CD188" w:rsidR="00F81FFC" w:rsidRPr="00EE63E5" w:rsidRDefault="00F81FFC" w:rsidP="00F81FFC">
            <w:pPr>
              <w:rPr>
                <w:bCs/>
                <w:color w:val="4472C4"/>
                <w:kern w:val="2"/>
                <w:szCs w:val="24"/>
                <w:lang w:val="en-GB"/>
              </w:rPr>
            </w:pPr>
          </w:p>
        </w:tc>
      </w:tr>
      <w:tr w:rsidR="00E773C3" w:rsidRPr="00EE63E5" w14:paraId="2244EFAC" w14:textId="77777777" w:rsidTr="00086CC7">
        <w:trPr>
          <w:trHeight w:val="300"/>
        </w:trPr>
        <w:tc>
          <w:tcPr>
            <w:tcW w:w="9535" w:type="dxa"/>
            <w:gridSpan w:val="4"/>
          </w:tcPr>
          <w:p w14:paraId="45712FD6" w14:textId="77777777" w:rsidR="00E773C3" w:rsidRPr="00EE63E5" w:rsidRDefault="00E773C3" w:rsidP="00086CC7">
            <w:pPr>
              <w:jc w:val="center"/>
              <w:rPr>
                <w:color w:val="4472C4"/>
                <w:kern w:val="2"/>
                <w:szCs w:val="24"/>
                <w:lang w:val="en-GB"/>
              </w:rPr>
            </w:pPr>
            <w:r w:rsidRPr="00EE63E5">
              <w:rPr>
                <w:b/>
                <w:kern w:val="2"/>
                <w:szCs w:val="24"/>
                <w:lang w:val="en-GB"/>
              </w:rPr>
              <w:t>10. ESSENTIAL TERMS OF THE CONTRACT</w:t>
            </w:r>
          </w:p>
        </w:tc>
      </w:tr>
      <w:tr w:rsidR="00E773C3" w:rsidRPr="00EE63E5" w14:paraId="42799EEE" w14:textId="77777777" w:rsidTr="00086CC7">
        <w:trPr>
          <w:trHeight w:val="300"/>
        </w:trPr>
        <w:tc>
          <w:tcPr>
            <w:tcW w:w="3094" w:type="dxa"/>
            <w:gridSpan w:val="2"/>
          </w:tcPr>
          <w:p w14:paraId="49AB6589" w14:textId="77777777" w:rsidR="00E773C3" w:rsidRPr="00EE63E5" w:rsidRDefault="00E773C3" w:rsidP="00086CC7">
            <w:pPr>
              <w:rPr>
                <w:b/>
                <w:kern w:val="2"/>
                <w:szCs w:val="24"/>
                <w:lang w:val="en-GB"/>
              </w:rPr>
            </w:pPr>
            <w:r w:rsidRPr="00EE63E5">
              <w:rPr>
                <w:b/>
                <w:kern w:val="2"/>
                <w:szCs w:val="24"/>
                <w:lang w:val="en-GB"/>
              </w:rPr>
              <w:lastRenderedPageBreak/>
              <w:t>10.1 Essential Terms of the Contract</w:t>
            </w:r>
          </w:p>
        </w:tc>
        <w:tc>
          <w:tcPr>
            <w:tcW w:w="6441" w:type="dxa"/>
            <w:gridSpan w:val="2"/>
          </w:tcPr>
          <w:p w14:paraId="4F63209F" w14:textId="77777777" w:rsidR="00E773C3" w:rsidRPr="00EE63E5" w:rsidRDefault="00E773C3" w:rsidP="00086CC7">
            <w:pPr>
              <w:rPr>
                <w:kern w:val="2"/>
                <w:szCs w:val="24"/>
                <w:lang w:val="en-GB"/>
              </w:rPr>
            </w:pPr>
            <w:r w:rsidRPr="00EE63E5">
              <w:rPr>
                <w:kern w:val="2"/>
                <w:szCs w:val="24"/>
                <w:lang w:val="en-GB"/>
              </w:rPr>
              <w:t>Not applicable</w:t>
            </w:r>
          </w:p>
          <w:p w14:paraId="65B0960F" w14:textId="6BA5102D" w:rsidR="00E773C3" w:rsidRPr="00EE63E5" w:rsidRDefault="00E773C3" w:rsidP="00086CC7">
            <w:pPr>
              <w:rPr>
                <w:color w:val="4472C4"/>
                <w:kern w:val="2"/>
                <w:szCs w:val="24"/>
                <w:lang w:val="en-GB"/>
              </w:rPr>
            </w:pPr>
          </w:p>
        </w:tc>
      </w:tr>
      <w:tr w:rsidR="00E773C3" w:rsidRPr="00EE63E5" w14:paraId="3AD852A2" w14:textId="77777777" w:rsidTr="00086CC7">
        <w:trPr>
          <w:trHeight w:val="300"/>
        </w:trPr>
        <w:tc>
          <w:tcPr>
            <w:tcW w:w="3094" w:type="dxa"/>
            <w:gridSpan w:val="2"/>
          </w:tcPr>
          <w:p w14:paraId="4ED2F65D" w14:textId="77777777" w:rsidR="00E773C3" w:rsidRPr="00EE63E5" w:rsidRDefault="00E773C3" w:rsidP="00086CC7">
            <w:pPr>
              <w:rPr>
                <w:b/>
                <w:kern w:val="2"/>
                <w:szCs w:val="24"/>
                <w:lang w:val="en-GB"/>
              </w:rPr>
            </w:pPr>
            <w:r w:rsidRPr="00EE63E5">
              <w:rPr>
                <w:b/>
                <w:bCs/>
                <w:kern w:val="2"/>
                <w:szCs w:val="24"/>
                <w:lang w:val="en-GB"/>
              </w:rPr>
              <w:t>10.2. Significant or persistent breaches of essential terms of the Contract</w:t>
            </w:r>
          </w:p>
        </w:tc>
        <w:tc>
          <w:tcPr>
            <w:tcW w:w="6441" w:type="dxa"/>
            <w:gridSpan w:val="2"/>
          </w:tcPr>
          <w:p w14:paraId="1B24F4BB" w14:textId="366A718E" w:rsidR="00E773C3" w:rsidRPr="00EE63E5" w:rsidRDefault="00E773C3" w:rsidP="00F81FFC">
            <w:pPr>
              <w:spacing w:line="276" w:lineRule="auto"/>
              <w:jc w:val="both"/>
              <w:textAlignment w:val="baseline"/>
              <w:rPr>
                <w:rFonts w:eastAsia="Arial"/>
                <w:lang w:val="en-GB"/>
              </w:rPr>
            </w:pPr>
            <w:r w:rsidRPr="00EE63E5">
              <w:rPr>
                <w:rFonts w:eastAsia="Arial"/>
                <w:lang w:val="en-GB"/>
              </w:rPr>
              <w:t xml:space="preserve">Not applicable </w:t>
            </w:r>
          </w:p>
          <w:p w14:paraId="10557E3B" w14:textId="227D7EE5" w:rsidR="00E773C3" w:rsidRPr="00EE63E5" w:rsidRDefault="00E773C3" w:rsidP="00086CC7">
            <w:pPr>
              <w:rPr>
                <w:kern w:val="2"/>
                <w:szCs w:val="24"/>
                <w:lang w:val="en-GB"/>
              </w:rPr>
            </w:pPr>
          </w:p>
        </w:tc>
      </w:tr>
      <w:tr w:rsidR="00E773C3" w:rsidRPr="00EE63E5" w14:paraId="10929C4E" w14:textId="77777777" w:rsidTr="00086CC7">
        <w:trPr>
          <w:trHeight w:val="300"/>
        </w:trPr>
        <w:tc>
          <w:tcPr>
            <w:tcW w:w="9535" w:type="dxa"/>
            <w:gridSpan w:val="4"/>
          </w:tcPr>
          <w:p w14:paraId="17E6E958" w14:textId="77777777" w:rsidR="00E773C3" w:rsidRPr="00EE63E5" w:rsidRDefault="00E773C3" w:rsidP="00086CC7">
            <w:pPr>
              <w:jc w:val="center"/>
              <w:rPr>
                <w:b/>
                <w:kern w:val="2"/>
                <w:szCs w:val="24"/>
                <w:lang w:val="en-GB"/>
              </w:rPr>
            </w:pPr>
            <w:r w:rsidRPr="00EE63E5">
              <w:rPr>
                <w:b/>
                <w:kern w:val="2"/>
                <w:szCs w:val="24"/>
                <w:lang w:val="en-GB"/>
              </w:rPr>
              <w:t>11. VALIDITY AND AMENDMENT OF THE CONTRACT</w:t>
            </w:r>
          </w:p>
        </w:tc>
      </w:tr>
      <w:tr w:rsidR="00F40B86" w:rsidRPr="00EE63E5" w14:paraId="3F9F231E" w14:textId="77777777" w:rsidTr="00086CC7">
        <w:trPr>
          <w:trHeight w:val="300"/>
        </w:trPr>
        <w:tc>
          <w:tcPr>
            <w:tcW w:w="3094" w:type="dxa"/>
            <w:gridSpan w:val="2"/>
          </w:tcPr>
          <w:p w14:paraId="63830CD0" w14:textId="77777777" w:rsidR="00F40B86" w:rsidRPr="00EE63E5" w:rsidRDefault="00F40B86" w:rsidP="00F40B86">
            <w:pPr>
              <w:rPr>
                <w:b/>
                <w:kern w:val="2"/>
                <w:szCs w:val="24"/>
                <w:lang w:val="en-GB"/>
              </w:rPr>
            </w:pPr>
            <w:r w:rsidRPr="00EE63E5">
              <w:rPr>
                <w:b/>
                <w:szCs w:val="24"/>
                <w:lang w:val="en-GB"/>
              </w:rPr>
              <w:t>11.1. Conclusion and entry into force of the Contract</w:t>
            </w:r>
          </w:p>
        </w:tc>
        <w:tc>
          <w:tcPr>
            <w:tcW w:w="6441" w:type="dxa"/>
            <w:gridSpan w:val="2"/>
          </w:tcPr>
          <w:p w14:paraId="0108C0AE" w14:textId="77777777" w:rsidR="00F40B86" w:rsidRPr="00EE63E5" w:rsidRDefault="00F40B86" w:rsidP="00F40B86">
            <w:pPr>
              <w:rPr>
                <w:kern w:val="2"/>
                <w:szCs w:val="24"/>
                <w:lang w:val="en-GB"/>
              </w:rPr>
            </w:pPr>
            <w:r w:rsidRPr="00EE63E5">
              <w:rPr>
                <w:kern w:val="2"/>
                <w:szCs w:val="24"/>
                <w:lang w:val="en-GB"/>
              </w:rPr>
              <w:t>This Contract shall be deemed to have been concluded and shall enter into force on the date of its signature (the date of signature by the second Party).</w:t>
            </w:r>
          </w:p>
          <w:p w14:paraId="43C38A58" w14:textId="2420688B" w:rsidR="00F40B86" w:rsidRPr="00EE63E5" w:rsidRDefault="00F40B86" w:rsidP="00442934">
            <w:pPr>
              <w:jc w:val="both"/>
              <w:rPr>
                <w:color w:val="4472C4"/>
                <w:kern w:val="2"/>
                <w:szCs w:val="24"/>
                <w:lang w:val="en-GB"/>
              </w:rPr>
            </w:pPr>
            <w:r w:rsidRPr="00EE63E5">
              <w:rPr>
                <w:kern w:val="2"/>
                <w:szCs w:val="24"/>
                <w:lang w:val="en-GB"/>
              </w:rPr>
              <w:t xml:space="preserve">The Contract shall remain in force until the obligations have been fulfilled in full scope (until the value of the Original Contract has been used up, but its term may not exceed </w:t>
            </w:r>
            <w:r w:rsidR="00924DC5" w:rsidRPr="00EE63E5">
              <w:rPr>
                <w:kern w:val="2"/>
                <w:szCs w:val="24"/>
                <w:lang w:val="en-GB"/>
              </w:rPr>
              <w:t>24</w:t>
            </w:r>
            <w:r w:rsidRPr="00EE63E5">
              <w:rPr>
                <w:kern w:val="2"/>
                <w:szCs w:val="24"/>
                <w:lang w:val="en-GB"/>
              </w:rPr>
              <w:t xml:space="preserve"> months</w:t>
            </w:r>
            <w:r w:rsidRPr="00EE63E5">
              <w:rPr>
                <w:color w:val="4472C4"/>
                <w:kern w:val="2"/>
                <w:szCs w:val="24"/>
                <w:lang w:val="en-GB"/>
              </w:rPr>
              <w:t>.</w:t>
            </w:r>
          </w:p>
        </w:tc>
      </w:tr>
      <w:tr w:rsidR="00E773C3" w:rsidRPr="00EE63E5" w14:paraId="2923483D" w14:textId="77777777" w:rsidTr="00086CC7">
        <w:trPr>
          <w:trHeight w:val="300"/>
        </w:trPr>
        <w:tc>
          <w:tcPr>
            <w:tcW w:w="3094" w:type="dxa"/>
            <w:gridSpan w:val="2"/>
          </w:tcPr>
          <w:p w14:paraId="571304DF" w14:textId="77777777" w:rsidR="00E773C3" w:rsidRPr="00EE63E5" w:rsidRDefault="00E773C3" w:rsidP="00086CC7">
            <w:pPr>
              <w:rPr>
                <w:b/>
                <w:kern w:val="2"/>
                <w:szCs w:val="24"/>
                <w:lang w:val="en-GB"/>
              </w:rPr>
            </w:pPr>
            <w:r w:rsidRPr="00EE63E5">
              <w:rPr>
                <w:b/>
                <w:kern w:val="2"/>
                <w:szCs w:val="24"/>
                <w:lang w:val="en-GB"/>
              </w:rPr>
              <w:t>11.2. Extension of the Contract’s term</w:t>
            </w:r>
          </w:p>
        </w:tc>
        <w:tc>
          <w:tcPr>
            <w:tcW w:w="6441" w:type="dxa"/>
            <w:gridSpan w:val="2"/>
          </w:tcPr>
          <w:p w14:paraId="50E2D572" w14:textId="64ECEBC7" w:rsidR="00E773C3" w:rsidRPr="00EE63E5" w:rsidRDefault="00E773C3" w:rsidP="00086CC7">
            <w:pPr>
              <w:rPr>
                <w:kern w:val="2"/>
                <w:szCs w:val="24"/>
                <w:lang w:val="en-GB"/>
              </w:rPr>
            </w:pPr>
            <w:r w:rsidRPr="00EE63E5">
              <w:rPr>
                <w:kern w:val="2"/>
                <w:szCs w:val="24"/>
                <w:lang w:val="en-GB"/>
              </w:rPr>
              <w:t>Not applicable</w:t>
            </w:r>
          </w:p>
        </w:tc>
      </w:tr>
      <w:tr w:rsidR="00E773C3" w:rsidRPr="00EE63E5" w14:paraId="42DF4A9C" w14:textId="77777777" w:rsidTr="00086CC7">
        <w:trPr>
          <w:trHeight w:val="300"/>
        </w:trPr>
        <w:tc>
          <w:tcPr>
            <w:tcW w:w="9535" w:type="dxa"/>
            <w:gridSpan w:val="4"/>
          </w:tcPr>
          <w:p w14:paraId="49970D1F" w14:textId="77777777" w:rsidR="00E773C3" w:rsidRPr="00EE63E5" w:rsidRDefault="00E773C3" w:rsidP="00086CC7">
            <w:pPr>
              <w:jc w:val="center"/>
              <w:rPr>
                <w:b/>
                <w:kern w:val="2"/>
                <w:szCs w:val="24"/>
                <w:lang w:val="en-GB"/>
              </w:rPr>
            </w:pPr>
            <w:r w:rsidRPr="00EE63E5">
              <w:rPr>
                <w:b/>
                <w:kern w:val="2"/>
                <w:szCs w:val="24"/>
                <w:lang w:val="en-GB"/>
              </w:rPr>
              <w:t>12. TERMINATION OF THE CONTRACT</w:t>
            </w:r>
          </w:p>
        </w:tc>
      </w:tr>
      <w:tr w:rsidR="00F20C8C" w:rsidRPr="00EE63E5" w14:paraId="4168C300" w14:textId="77777777" w:rsidTr="00086CC7">
        <w:trPr>
          <w:trHeight w:val="300"/>
        </w:trPr>
        <w:tc>
          <w:tcPr>
            <w:tcW w:w="3058" w:type="dxa"/>
            <w:tcBorders>
              <w:top w:val="single" w:sz="4" w:space="0" w:color="auto"/>
              <w:left w:val="single" w:sz="4" w:space="0" w:color="auto"/>
              <w:bottom w:val="single" w:sz="4" w:space="0" w:color="auto"/>
              <w:right w:val="single" w:sz="4" w:space="0" w:color="auto"/>
            </w:tcBorders>
          </w:tcPr>
          <w:p w14:paraId="0B3E0F2D" w14:textId="77777777" w:rsidR="00F20C8C" w:rsidRPr="00EE63E5" w:rsidRDefault="00F20C8C" w:rsidP="00F20C8C">
            <w:pPr>
              <w:rPr>
                <w:b/>
                <w:kern w:val="2"/>
                <w:szCs w:val="24"/>
                <w:lang w:val="en-GB"/>
              </w:rPr>
            </w:pPr>
            <w:r w:rsidRPr="00EE63E5">
              <w:rPr>
                <w:b/>
                <w:kern w:val="2"/>
                <w:szCs w:val="24"/>
                <w:lang w:val="en-GB"/>
              </w:rPr>
              <w:t>12.1. Grounds for termination of the Contract</w:t>
            </w:r>
          </w:p>
        </w:tc>
        <w:tc>
          <w:tcPr>
            <w:tcW w:w="6477" w:type="dxa"/>
            <w:gridSpan w:val="3"/>
            <w:tcBorders>
              <w:top w:val="single" w:sz="4" w:space="0" w:color="auto"/>
              <w:left w:val="single" w:sz="4" w:space="0" w:color="auto"/>
              <w:bottom w:val="single" w:sz="4" w:space="0" w:color="auto"/>
              <w:right w:val="single" w:sz="4" w:space="0" w:color="auto"/>
            </w:tcBorders>
          </w:tcPr>
          <w:p w14:paraId="31D66CDA" w14:textId="006F8BDC" w:rsidR="00F20C8C" w:rsidRPr="00EE63E5" w:rsidRDefault="00F20C8C" w:rsidP="00442934">
            <w:pPr>
              <w:jc w:val="both"/>
              <w:rPr>
                <w:kern w:val="2"/>
                <w:szCs w:val="24"/>
                <w:lang w:val="en-GB"/>
              </w:rPr>
            </w:pPr>
            <w:r w:rsidRPr="00EE63E5">
              <w:rPr>
                <w:kern w:val="2"/>
                <w:szCs w:val="24"/>
                <w:lang w:val="en-GB"/>
              </w:rPr>
              <w:t xml:space="preserve">12.1.1. The Contract may be terminated by written </w:t>
            </w:r>
            <w:r w:rsidR="00B17FCE">
              <w:rPr>
                <w:kern w:val="2"/>
                <w:szCs w:val="24"/>
                <w:lang w:val="en-GB"/>
              </w:rPr>
              <w:t>A</w:t>
            </w:r>
            <w:r w:rsidRPr="00EE63E5">
              <w:rPr>
                <w:kern w:val="2"/>
                <w:szCs w:val="24"/>
                <w:lang w:val="en-GB"/>
              </w:rPr>
              <w:t>greement of the Parties or unilaterally in the cases and in accordance with the procedure specified in the General Terms and Conditions and these Special Terms and Conditions.</w:t>
            </w:r>
          </w:p>
          <w:p w14:paraId="6AB51EBA" w14:textId="0A1AB1D4" w:rsidR="00F20C8C" w:rsidRPr="00EE63E5" w:rsidRDefault="00F20C8C" w:rsidP="00442934">
            <w:pPr>
              <w:jc w:val="both"/>
              <w:rPr>
                <w:color w:val="4472C4"/>
                <w:kern w:val="2"/>
                <w:szCs w:val="24"/>
                <w:lang w:val="en-GB"/>
              </w:rPr>
            </w:pPr>
            <w:r w:rsidRPr="00EE63E5">
              <w:rPr>
                <w:kern w:val="2"/>
                <w:szCs w:val="24"/>
                <w:lang w:val="en-GB"/>
              </w:rPr>
              <w:t>12.1.2. The Buyer shall have the right to unilaterally terminate the Contract by giving the Supplier at least ten (10) days' written notice if the Supplier commits a material breach of Contract.</w:t>
            </w:r>
          </w:p>
        </w:tc>
      </w:tr>
      <w:tr w:rsidR="00F20C8C" w:rsidRPr="00EE63E5" w14:paraId="0404A8F8" w14:textId="77777777" w:rsidTr="00086CC7">
        <w:trPr>
          <w:trHeight w:val="300"/>
        </w:trPr>
        <w:tc>
          <w:tcPr>
            <w:tcW w:w="3058" w:type="dxa"/>
            <w:tcBorders>
              <w:top w:val="single" w:sz="4" w:space="0" w:color="auto"/>
              <w:left w:val="single" w:sz="4" w:space="0" w:color="auto"/>
              <w:bottom w:val="single" w:sz="4" w:space="0" w:color="auto"/>
              <w:right w:val="single" w:sz="4" w:space="0" w:color="auto"/>
            </w:tcBorders>
          </w:tcPr>
          <w:p w14:paraId="6B0DB362" w14:textId="77777777" w:rsidR="00F20C8C" w:rsidRPr="00EE63E5" w:rsidRDefault="00F20C8C" w:rsidP="00F20C8C">
            <w:pPr>
              <w:rPr>
                <w:b/>
                <w:kern w:val="2"/>
                <w:szCs w:val="24"/>
                <w:lang w:val="en-GB"/>
              </w:rPr>
            </w:pPr>
            <w:r w:rsidRPr="00EE63E5">
              <w:rPr>
                <w:b/>
                <w:kern w:val="2"/>
                <w:szCs w:val="24"/>
                <w:lang w:val="en-GB"/>
              </w:rPr>
              <w:t>12.2. Material breaches of the Contract</w:t>
            </w:r>
          </w:p>
        </w:tc>
        <w:tc>
          <w:tcPr>
            <w:tcW w:w="6477" w:type="dxa"/>
            <w:gridSpan w:val="3"/>
            <w:tcBorders>
              <w:top w:val="single" w:sz="4" w:space="0" w:color="auto"/>
              <w:left w:val="single" w:sz="4" w:space="0" w:color="auto"/>
              <w:bottom w:val="single" w:sz="4" w:space="0" w:color="auto"/>
              <w:right w:val="single" w:sz="4" w:space="0" w:color="auto"/>
            </w:tcBorders>
          </w:tcPr>
          <w:p w14:paraId="1F61CFDC" w14:textId="475A2B10" w:rsidR="00F20C8C" w:rsidRPr="00EE63E5" w:rsidRDefault="00F20C8C" w:rsidP="00442934">
            <w:pPr>
              <w:jc w:val="both"/>
              <w:rPr>
                <w:kern w:val="2"/>
                <w:szCs w:val="24"/>
                <w:lang w:val="en-GB"/>
              </w:rPr>
            </w:pPr>
            <w:r w:rsidRPr="00EE63E5">
              <w:rPr>
                <w:kern w:val="2"/>
                <w:szCs w:val="24"/>
                <w:lang w:val="en-GB"/>
              </w:rPr>
              <w:t>12.2.1. if the Supplier fails to perform its obligations for the rates specified in the Contract;</w:t>
            </w:r>
          </w:p>
          <w:p w14:paraId="066FDCE7" w14:textId="77777777" w:rsidR="00F20C8C" w:rsidRPr="00EE63E5" w:rsidRDefault="00F20C8C" w:rsidP="00442934">
            <w:pPr>
              <w:jc w:val="both"/>
              <w:rPr>
                <w:rFonts w:eastAsia="Arial"/>
                <w:kern w:val="2"/>
                <w:szCs w:val="24"/>
                <w:lang w:val="en-GB"/>
              </w:rPr>
            </w:pPr>
            <w:r w:rsidRPr="00EE63E5">
              <w:rPr>
                <w:szCs w:val="24"/>
                <w:lang w:val="en-GB"/>
              </w:rPr>
              <w:t xml:space="preserve">12.2.2. </w:t>
            </w:r>
            <w:r w:rsidRPr="00EE63E5">
              <w:rPr>
                <w:rFonts w:eastAsia="Arial"/>
                <w:kern w:val="2"/>
                <w:szCs w:val="24"/>
                <w:lang w:val="en-GB"/>
              </w:rPr>
              <w:t>if the Supplier fails to comply with the terms of Service provision stipulated in the Contract 2 (two) times in a row;</w:t>
            </w:r>
          </w:p>
          <w:p w14:paraId="0C7A4351" w14:textId="77777777" w:rsidR="00F20C8C" w:rsidRPr="00EE63E5" w:rsidRDefault="00F20C8C" w:rsidP="00442934">
            <w:pPr>
              <w:tabs>
                <w:tab w:val="left" w:pos="567"/>
                <w:tab w:val="left" w:pos="851"/>
                <w:tab w:val="left" w:pos="992"/>
                <w:tab w:val="left" w:pos="1134"/>
              </w:tabs>
              <w:spacing w:line="257" w:lineRule="auto"/>
              <w:jc w:val="both"/>
              <w:rPr>
                <w:rFonts w:eastAsia="Arial"/>
                <w:kern w:val="2"/>
                <w:szCs w:val="24"/>
                <w:lang w:val="en-GB"/>
              </w:rPr>
            </w:pPr>
            <w:r w:rsidRPr="00EE63E5">
              <w:rPr>
                <w:rFonts w:eastAsia="Arial"/>
                <w:kern w:val="2"/>
                <w:szCs w:val="24"/>
                <w:lang w:val="en-GB"/>
              </w:rPr>
              <w:t>12.2.3. The Supplier violates the terms of Service provision and, due to the delay in providing the Services, the Services become unnecessary;</w:t>
            </w:r>
          </w:p>
          <w:p w14:paraId="49753325" w14:textId="77777777" w:rsidR="00F20C8C" w:rsidRPr="00EE63E5" w:rsidRDefault="00F20C8C" w:rsidP="00442934">
            <w:pPr>
              <w:tabs>
                <w:tab w:val="left" w:pos="567"/>
                <w:tab w:val="left" w:pos="851"/>
                <w:tab w:val="left" w:pos="992"/>
                <w:tab w:val="left" w:pos="1134"/>
              </w:tabs>
              <w:spacing w:line="257" w:lineRule="auto"/>
              <w:jc w:val="both"/>
              <w:rPr>
                <w:rFonts w:eastAsia="Arial"/>
                <w:kern w:val="2"/>
                <w:szCs w:val="24"/>
                <w:lang w:val="en-GB"/>
              </w:rPr>
            </w:pPr>
            <w:r w:rsidRPr="00EE63E5">
              <w:rPr>
                <w:rFonts w:eastAsia="Arial"/>
                <w:kern w:val="2"/>
                <w:szCs w:val="24"/>
                <w:lang w:val="en-GB"/>
              </w:rPr>
              <w:t>12.2.4. The Supplier provides Services on more than 2 (two) occasions which do not comply with the requirements for Services set out in the Contract and/or in the law;</w:t>
            </w:r>
          </w:p>
          <w:p w14:paraId="3037FF8A" w14:textId="77777777" w:rsidR="00F20C8C" w:rsidRPr="00EE63E5" w:rsidRDefault="00F20C8C" w:rsidP="00442934">
            <w:pPr>
              <w:tabs>
                <w:tab w:val="left" w:pos="567"/>
                <w:tab w:val="left" w:pos="851"/>
                <w:tab w:val="left" w:pos="992"/>
                <w:tab w:val="left" w:pos="1134"/>
              </w:tabs>
              <w:spacing w:line="257" w:lineRule="auto"/>
              <w:jc w:val="both"/>
              <w:rPr>
                <w:rFonts w:eastAsia="Arial"/>
                <w:kern w:val="2"/>
                <w:szCs w:val="24"/>
                <w:lang w:val="en-GB"/>
              </w:rPr>
            </w:pPr>
            <w:r w:rsidRPr="00EE63E5">
              <w:rPr>
                <w:rFonts w:eastAsia="Arial"/>
                <w:kern w:val="2"/>
                <w:szCs w:val="24"/>
                <w:lang w:val="en-GB"/>
              </w:rPr>
              <w:t>12.2.5. The Supplier’s qualifications have ceased to meet the requirements for the proper performance of the Contract as set out in the procurement documents and have not been rectified within 14 (fourteen) calendar days from the date on which the qualifications ceased to be non-compliant;</w:t>
            </w:r>
          </w:p>
          <w:p w14:paraId="6F531697" w14:textId="77777777" w:rsidR="00F20C8C" w:rsidRPr="00EE63E5" w:rsidRDefault="00F20C8C" w:rsidP="00442934">
            <w:pPr>
              <w:tabs>
                <w:tab w:val="left" w:pos="567"/>
                <w:tab w:val="left" w:pos="851"/>
                <w:tab w:val="left" w:pos="992"/>
                <w:tab w:val="left" w:pos="1134"/>
              </w:tabs>
              <w:spacing w:line="257" w:lineRule="auto"/>
              <w:jc w:val="both"/>
              <w:rPr>
                <w:rFonts w:eastAsia="Arial"/>
                <w:kern w:val="2"/>
                <w:szCs w:val="24"/>
                <w:lang w:val="en-GB"/>
              </w:rPr>
            </w:pPr>
            <w:r w:rsidRPr="00EE63E5">
              <w:rPr>
                <w:rFonts w:eastAsia="Arial"/>
                <w:kern w:val="2"/>
                <w:szCs w:val="24"/>
                <w:lang w:val="en-GB"/>
              </w:rPr>
              <w:t>12.2.6. The Supplier is in breach of the provisions of this Contract governing competition, intellectual property or the management of confidential information;</w:t>
            </w:r>
          </w:p>
          <w:p w14:paraId="6196874E" w14:textId="77777777" w:rsidR="00F20C8C" w:rsidRPr="00EE63E5" w:rsidRDefault="00F20C8C" w:rsidP="00442934">
            <w:pPr>
              <w:spacing w:line="257" w:lineRule="auto"/>
              <w:jc w:val="both"/>
              <w:rPr>
                <w:color w:val="000000"/>
                <w:kern w:val="2"/>
                <w:szCs w:val="24"/>
                <w:lang w:val="en-GB"/>
                <w14:ligatures w14:val="standardContextual"/>
              </w:rPr>
            </w:pPr>
            <w:r w:rsidRPr="00EE63E5">
              <w:rPr>
                <w:rFonts w:eastAsia="Arial"/>
                <w:kern w:val="2"/>
                <w:szCs w:val="24"/>
                <w:lang w:val="en-GB"/>
              </w:rPr>
              <w:t>12.2.7.</w:t>
            </w:r>
            <w:r w:rsidRPr="00EE63E5">
              <w:rPr>
                <w:kern w:val="2"/>
                <w:szCs w:val="24"/>
                <w:shd w:val="clear" w:color="auto" w:fill="FFFFFF"/>
                <w:lang w:val="en-GB"/>
              </w:rPr>
              <w:t xml:space="preserve"> </w:t>
            </w:r>
            <w:r w:rsidRPr="00EE63E5">
              <w:rPr>
                <w:color w:val="000000"/>
                <w:kern w:val="2"/>
                <w:szCs w:val="24"/>
                <w:lang w:val="en-GB"/>
                <w14:ligatures w14:val="standardContextual"/>
              </w:rPr>
              <w:t>When the Contractor and sub-suppliers are subject to applicable national and international sanctions;</w:t>
            </w:r>
          </w:p>
          <w:p w14:paraId="66D19D44" w14:textId="77777777" w:rsidR="00F20C8C" w:rsidRPr="00EE63E5" w:rsidRDefault="00F20C8C" w:rsidP="00442934">
            <w:pPr>
              <w:spacing w:line="257" w:lineRule="auto"/>
              <w:jc w:val="both"/>
              <w:rPr>
                <w:bCs/>
                <w:kern w:val="2"/>
                <w:szCs w:val="24"/>
                <w:lang w:val="en-GB"/>
                <w14:ligatures w14:val="standardContextual"/>
              </w:rPr>
            </w:pPr>
            <w:r w:rsidRPr="00EE63E5">
              <w:rPr>
                <w:color w:val="000000"/>
                <w:kern w:val="2"/>
                <w:szCs w:val="24"/>
                <w:lang w:val="en-GB"/>
                <w14:ligatures w14:val="standardContextual"/>
              </w:rPr>
              <w:t xml:space="preserve">12.2.8. </w:t>
            </w:r>
            <w:r w:rsidRPr="00EE63E5">
              <w:rPr>
                <w:i/>
                <w:color w:val="000000"/>
                <w:kern w:val="2"/>
                <w:szCs w:val="24"/>
                <w:lang w:val="en-GB"/>
                <w14:ligatures w14:val="standardContextual"/>
              </w:rPr>
              <w:t xml:space="preserve">This paragraph shall apply in case of mobilization, war, state of emergency or when the Government of the Republic of Lithuania, having assessed the risk that the factors due to which mobilization was or may be declared, a state of war or emergency </w:t>
            </w:r>
            <w:r w:rsidRPr="00EE63E5">
              <w:rPr>
                <w:i/>
                <w:color w:val="000000"/>
                <w:kern w:val="2"/>
                <w:szCs w:val="24"/>
                <w:lang w:val="en-GB"/>
                <w14:ligatures w14:val="standardContextual"/>
              </w:rPr>
              <w:lastRenderedPageBreak/>
              <w:t>threatens national security, has made a decision on the application of Public Procurement Law Article of Republic of Lithuania Article 45 part 2</w:t>
            </w:r>
            <w:r w:rsidRPr="00EE63E5">
              <w:rPr>
                <w:i/>
                <w:color w:val="000000"/>
                <w:kern w:val="2"/>
                <w:szCs w:val="24"/>
                <w:vertAlign w:val="superscript"/>
                <w:lang w:val="en-GB"/>
                <w14:ligatures w14:val="standardContextual"/>
              </w:rPr>
              <w:t>1</w:t>
            </w:r>
            <w:r w:rsidRPr="00EE63E5">
              <w:rPr>
                <w:i/>
                <w:color w:val="000000"/>
                <w:kern w:val="2"/>
                <w:szCs w:val="24"/>
                <w:lang w:val="en-GB"/>
                <w14:ligatures w14:val="standardContextual"/>
              </w:rPr>
              <w:t xml:space="preserve"> provision:</w:t>
            </w:r>
          </w:p>
          <w:p w14:paraId="128B230E" w14:textId="77777777" w:rsidR="00F20C8C" w:rsidRPr="00EE63E5" w:rsidRDefault="00F20C8C" w:rsidP="00442934">
            <w:pPr>
              <w:tabs>
                <w:tab w:val="left" w:pos="284"/>
                <w:tab w:val="left" w:pos="459"/>
              </w:tabs>
              <w:spacing w:line="256" w:lineRule="auto"/>
              <w:jc w:val="both"/>
              <w:rPr>
                <w:color w:val="000000"/>
                <w:kern w:val="2"/>
                <w:szCs w:val="24"/>
                <w:lang w:val="en-GB"/>
                <w14:ligatures w14:val="standardContextual"/>
              </w:rPr>
            </w:pPr>
            <w:r w:rsidRPr="00EE63E5">
              <w:rPr>
                <w:color w:val="000000"/>
                <w:kern w:val="2"/>
                <w:szCs w:val="24"/>
                <w:lang w:val="en-GB"/>
                <w14:ligatures w14:val="standardContextual"/>
              </w:rPr>
              <w:t>1) when Supplier, sub-supplier, economic subject whose capacity is relied on, or the persons controlling them are legal persons which are registered in the countries or territories listed in Article 92 part 15 of the Public Procurement Law of Republic of Lithuania;</w:t>
            </w:r>
          </w:p>
          <w:p w14:paraId="7ECC9265" w14:textId="77777777" w:rsidR="00F20C8C" w:rsidRPr="00EE63E5" w:rsidRDefault="00F20C8C" w:rsidP="00442934">
            <w:pPr>
              <w:tabs>
                <w:tab w:val="left" w:pos="284"/>
                <w:tab w:val="left" w:pos="459"/>
              </w:tabs>
              <w:spacing w:line="256" w:lineRule="auto"/>
              <w:jc w:val="both"/>
              <w:rPr>
                <w:color w:val="000000"/>
                <w:kern w:val="2"/>
                <w:szCs w:val="24"/>
                <w:lang w:val="en-GB"/>
                <w14:ligatures w14:val="standardContextual"/>
              </w:rPr>
            </w:pPr>
            <w:r w:rsidRPr="00EE63E5">
              <w:rPr>
                <w:color w:val="000000"/>
                <w:kern w:val="2"/>
                <w:szCs w:val="24"/>
                <w:lang w:val="en-GB"/>
                <w14:ligatures w14:val="standardContextual"/>
              </w:rPr>
              <w:t>2) when the Supplier, sub-supplier, economic subject whose capacity is relied on, or the persons controlling them are physical persons permanently residing or having citizenship in the list provided in Article 92 part 15 of the Public Procurement Law of Republic of Lithuania;</w:t>
            </w:r>
          </w:p>
          <w:p w14:paraId="09192362" w14:textId="77777777" w:rsidR="00F20C8C" w:rsidRPr="00EE63E5" w:rsidRDefault="00F20C8C" w:rsidP="00442934">
            <w:pPr>
              <w:tabs>
                <w:tab w:val="left" w:pos="284"/>
                <w:tab w:val="left" w:pos="459"/>
              </w:tabs>
              <w:spacing w:line="256" w:lineRule="auto"/>
              <w:jc w:val="both"/>
              <w:rPr>
                <w:color w:val="000000"/>
                <w:kern w:val="2"/>
                <w:szCs w:val="24"/>
                <w:lang w:val="en-GB"/>
                <w14:ligatures w14:val="standardContextual"/>
              </w:rPr>
            </w:pPr>
            <w:r w:rsidRPr="00EE63E5">
              <w:rPr>
                <w:color w:val="000000"/>
                <w:kern w:val="2"/>
                <w:szCs w:val="24"/>
                <w:lang w:val="en-GB"/>
                <w14:ligatures w14:val="standardContextual"/>
              </w:rPr>
              <w:t>3) when t</w:t>
            </w:r>
            <w:r w:rsidRPr="00EE63E5">
              <w:rPr>
                <w:color w:val="000000" w:themeColor="text1"/>
                <w:spacing w:val="-8"/>
                <w:kern w:val="2"/>
                <w:szCs w:val="24"/>
                <w:lang w:val="en-GB"/>
                <w14:ligatures w14:val="standardContextual"/>
              </w:rPr>
              <w:t>he Government of the Republic of Lithuania, in accordance with the criteria laid down in the Law on the Protection of Important Objects for Ensuring National Security, has adopted a decision confirming that the entities specified in points 1 and 2 of this requirement or the transaction intended to be concluded (concluded) with them do not meet the interests of national security</w:t>
            </w:r>
            <w:r w:rsidRPr="00EE63E5">
              <w:rPr>
                <w:color w:val="000000"/>
                <w:kern w:val="2"/>
                <w:szCs w:val="24"/>
                <w:lang w:val="en-GB"/>
                <w14:ligatures w14:val="standardContextual"/>
              </w:rPr>
              <w:t>;</w:t>
            </w:r>
          </w:p>
          <w:p w14:paraId="246F0F4A" w14:textId="77777777" w:rsidR="00F20C8C" w:rsidRPr="00EE63E5" w:rsidRDefault="00F20C8C" w:rsidP="00442934">
            <w:pPr>
              <w:tabs>
                <w:tab w:val="left" w:pos="284"/>
                <w:tab w:val="left" w:pos="459"/>
              </w:tabs>
              <w:spacing w:line="256" w:lineRule="auto"/>
              <w:jc w:val="both"/>
              <w:rPr>
                <w:color w:val="4472C4"/>
                <w:kern w:val="2"/>
                <w:szCs w:val="24"/>
                <w:lang w:val="en-GB"/>
              </w:rPr>
            </w:pPr>
            <w:r w:rsidRPr="00EE63E5">
              <w:rPr>
                <w:color w:val="000000" w:themeColor="text1"/>
                <w:spacing w:val="-8"/>
                <w:kern w:val="2"/>
                <w:szCs w:val="24"/>
                <w:lang w:val="en-GB"/>
                <w14:ligatures w14:val="standardContextual"/>
              </w:rPr>
              <w:t>4) when CPVA has information from the competent authorities that the entities specified in points 1 and 2 of this requirement have interests that may pose a threat to national security;</w:t>
            </w:r>
          </w:p>
          <w:p w14:paraId="53AA558F" w14:textId="77777777" w:rsidR="00F20C8C" w:rsidRPr="00EE63E5" w:rsidRDefault="00F20C8C" w:rsidP="00442934">
            <w:pPr>
              <w:tabs>
                <w:tab w:val="left" w:pos="284"/>
              </w:tabs>
              <w:spacing w:line="256" w:lineRule="auto"/>
              <w:jc w:val="both"/>
              <w:rPr>
                <w:color w:val="000000" w:themeColor="text1"/>
                <w:spacing w:val="-8"/>
                <w:kern w:val="2"/>
                <w:szCs w:val="24"/>
                <w:lang w:val="en-GB"/>
                <w14:ligatures w14:val="standardContextual"/>
              </w:rPr>
            </w:pPr>
            <w:r w:rsidRPr="00EE63E5">
              <w:rPr>
                <w:color w:val="000000" w:themeColor="text1"/>
                <w:spacing w:val="-8"/>
                <w:kern w:val="2"/>
                <w:szCs w:val="24"/>
                <w:lang w:val="en-GB"/>
                <w14:ligatures w14:val="standardContextual"/>
              </w:rPr>
              <w:t xml:space="preserve">5) when the supplier, its sub-supplier, the economic operator whose capacities are relied upon, is operating in the countries or territories referred to in the list referred to in Article 92(15) of the Public Procurement Law of Republic of Lithuania, or is a member of, or the head of, a group of economic operators, any member of which is operating in the countries or territories referred to in the list referred to in Article 92(15) of the </w:t>
            </w:r>
            <w:proofErr w:type="spellStart"/>
            <w:r w:rsidRPr="00EE63E5">
              <w:rPr>
                <w:color w:val="000000" w:themeColor="text1"/>
                <w:spacing w:val="-8"/>
                <w:kern w:val="2"/>
                <w:szCs w:val="24"/>
                <w:lang w:val="en-GB"/>
                <w14:ligatures w14:val="standardContextual"/>
              </w:rPr>
              <w:t>the</w:t>
            </w:r>
            <w:proofErr w:type="spellEnd"/>
            <w:r w:rsidRPr="00EE63E5">
              <w:rPr>
                <w:color w:val="000000" w:themeColor="text1"/>
                <w:spacing w:val="-8"/>
                <w:kern w:val="2"/>
                <w:szCs w:val="24"/>
                <w:lang w:val="en-GB"/>
                <w14:ligatures w14:val="standardContextual"/>
              </w:rPr>
              <w:t xml:space="preserve"> Public Procurement Law of Republic of Lithuania, another member of a management or supervisory body or any other person(s) having the right to represent or control the supplier, sub-supplier, economic operator whose capabilities are relied upon, to take a decision on its behalf or to conclude a contract, and thus participates in the activities of such groups of economic operators and/or economic operators.</w:t>
            </w:r>
          </w:p>
          <w:p w14:paraId="48A13A52" w14:textId="77777777" w:rsidR="00F20C8C" w:rsidRPr="00EE63E5" w:rsidRDefault="00F20C8C" w:rsidP="00442934">
            <w:pPr>
              <w:tabs>
                <w:tab w:val="left" w:pos="284"/>
                <w:tab w:val="left" w:pos="459"/>
              </w:tabs>
              <w:spacing w:line="256" w:lineRule="auto"/>
              <w:jc w:val="both"/>
              <w:rPr>
                <w:color w:val="000000"/>
                <w:kern w:val="2"/>
                <w:szCs w:val="24"/>
                <w:lang w:val="en-GB"/>
                <w14:ligatures w14:val="standardContextual"/>
              </w:rPr>
            </w:pPr>
            <w:r w:rsidRPr="00EE63E5">
              <w:rPr>
                <w:iCs/>
                <w:color w:val="000000"/>
                <w:kern w:val="2"/>
                <w:szCs w:val="24"/>
                <w:lang w:val="en-GB"/>
                <w14:ligatures w14:val="standardContextual"/>
              </w:rPr>
              <w:t>12.2.9</w:t>
            </w:r>
            <w:r w:rsidRPr="00EE63E5">
              <w:rPr>
                <w:color w:val="000000" w:themeColor="text1"/>
                <w:spacing w:val="-8"/>
                <w:kern w:val="2"/>
                <w:szCs w:val="24"/>
                <w:lang w:val="en-GB"/>
                <w14:ligatures w14:val="standardContextual"/>
              </w:rPr>
              <w:t>. W</w:t>
            </w:r>
            <w:r w:rsidRPr="00EE63E5">
              <w:rPr>
                <w:color w:val="000000"/>
                <w:kern w:val="2"/>
                <w:szCs w:val="24"/>
                <w:lang w:val="en-GB"/>
                <w14:ligatures w14:val="standardContextual"/>
              </w:rPr>
              <w:t xml:space="preserve">hen Supplier meets the criteria established in Article 5k of Council of European Union Regulation No. 2022/576 of 8 April 2022, amending Regulation (EU) No 833/2014 concerning restrictive measures in view of </w:t>
            </w:r>
            <w:proofErr w:type="spellStart"/>
            <w:r w:rsidRPr="00EE63E5">
              <w:rPr>
                <w:color w:val="000000"/>
                <w:kern w:val="2"/>
                <w:szCs w:val="24"/>
                <w:lang w:val="en-GB"/>
                <w14:ligatures w14:val="standardContextual"/>
              </w:rPr>
              <w:t>russia’s</w:t>
            </w:r>
            <w:proofErr w:type="spellEnd"/>
            <w:r w:rsidRPr="00EE63E5">
              <w:rPr>
                <w:color w:val="000000"/>
                <w:kern w:val="2"/>
                <w:szCs w:val="24"/>
                <w:lang w:val="en-GB"/>
                <w14:ligatures w14:val="standardContextual"/>
              </w:rPr>
              <w:t xml:space="preserve"> actions destabilising the situation in Ukraine:</w:t>
            </w:r>
          </w:p>
          <w:p w14:paraId="6C4740CA" w14:textId="77777777" w:rsidR="00F20C8C" w:rsidRPr="00EE63E5" w:rsidRDefault="00F20C8C" w:rsidP="00442934">
            <w:pPr>
              <w:spacing w:line="256" w:lineRule="auto"/>
              <w:jc w:val="both"/>
              <w:rPr>
                <w:kern w:val="2"/>
                <w:szCs w:val="24"/>
                <w:lang w:val="en-GB"/>
                <w14:ligatures w14:val="standardContextual"/>
              </w:rPr>
            </w:pPr>
            <w:r w:rsidRPr="00EE63E5">
              <w:rPr>
                <w:kern w:val="2"/>
                <w:szCs w:val="24"/>
                <w:lang w:val="en-GB"/>
                <w14:ligatures w14:val="standardContextual"/>
              </w:rPr>
              <w:t xml:space="preserve">(a) a </w:t>
            </w:r>
            <w:proofErr w:type="spellStart"/>
            <w:r w:rsidRPr="00EE63E5">
              <w:rPr>
                <w:kern w:val="2"/>
                <w:szCs w:val="24"/>
                <w:lang w:val="en-GB"/>
                <w14:ligatures w14:val="standardContextual"/>
              </w:rPr>
              <w:t>russian</w:t>
            </w:r>
            <w:proofErr w:type="spellEnd"/>
            <w:r w:rsidRPr="00EE63E5">
              <w:rPr>
                <w:kern w:val="2"/>
                <w:szCs w:val="24"/>
                <w:lang w:val="en-GB"/>
                <w14:ligatures w14:val="standardContextual"/>
              </w:rPr>
              <w:t xml:space="preserve"> national, or a natural or legal person, entity or body established in </w:t>
            </w:r>
            <w:proofErr w:type="spellStart"/>
            <w:r w:rsidRPr="00EE63E5">
              <w:rPr>
                <w:kern w:val="2"/>
                <w:szCs w:val="24"/>
                <w:lang w:val="en-GB"/>
                <w14:ligatures w14:val="standardContextual"/>
              </w:rPr>
              <w:t>russia</w:t>
            </w:r>
            <w:proofErr w:type="spellEnd"/>
            <w:r w:rsidRPr="00EE63E5">
              <w:rPr>
                <w:kern w:val="2"/>
                <w:szCs w:val="24"/>
                <w:lang w:val="en-GB"/>
                <w14:ligatures w14:val="standardContextual"/>
              </w:rPr>
              <w:t>;</w:t>
            </w:r>
          </w:p>
          <w:p w14:paraId="048D7FE5" w14:textId="77777777" w:rsidR="00F20C8C" w:rsidRPr="00EE63E5" w:rsidRDefault="00F20C8C" w:rsidP="00442934">
            <w:pPr>
              <w:spacing w:line="256" w:lineRule="auto"/>
              <w:jc w:val="both"/>
              <w:rPr>
                <w:kern w:val="2"/>
                <w:szCs w:val="24"/>
                <w:lang w:val="en-GB"/>
                <w14:ligatures w14:val="standardContextual"/>
              </w:rPr>
            </w:pPr>
            <w:r w:rsidRPr="00EE63E5">
              <w:rPr>
                <w:kern w:val="2"/>
                <w:szCs w:val="24"/>
                <w:lang w:val="en-GB"/>
                <w14:ligatures w14:val="standardContextual"/>
              </w:rPr>
              <w:t>(b) a legal person, entity or body whose proprietary rights are directly or indirectly owned for more than 50 % by an entity referred to in point (a) of this paragraph; or</w:t>
            </w:r>
          </w:p>
          <w:p w14:paraId="43702711" w14:textId="77777777" w:rsidR="00F20C8C" w:rsidRPr="00EE63E5" w:rsidRDefault="00F20C8C" w:rsidP="00442934">
            <w:pPr>
              <w:spacing w:line="256" w:lineRule="auto"/>
              <w:jc w:val="both"/>
              <w:rPr>
                <w:kern w:val="2"/>
                <w:szCs w:val="24"/>
                <w:lang w:val="en-GB"/>
                <w14:ligatures w14:val="standardContextual"/>
              </w:rPr>
            </w:pPr>
            <w:r w:rsidRPr="00EE63E5">
              <w:rPr>
                <w:kern w:val="2"/>
                <w:szCs w:val="24"/>
                <w:lang w:val="en-GB"/>
                <w14:ligatures w14:val="standardContextual"/>
              </w:rPr>
              <w:lastRenderedPageBreak/>
              <w:t>(c) a natural or legal person, entity or body acting on behalf or at the direction of an entity referred to in point (a) or (b) of this paragraph,</w:t>
            </w:r>
          </w:p>
          <w:p w14:paraId="40979DD4" w14:textId="77777777" w:rsidR="00F20C8C" w:rsidRPr="00EE63E5" w:rsidRDefault="00F20C8C" w:rsidP="00442934">
            <w:pPr>
              <w:tabs>
                <w:tab w:val="left" w:pos="275"/>
              </w:tabs>
              <w:spacing w:line="256" w:lineRule="auto"/>
              <w:jc w:val="both"/>
              <w:rPr>
                <w:kern w:val="2"/>
                <w:szCs w:val="24"/>
                <w:lang w:val="en-GB"/>
                <w14:ligatures w14:val="standardContextual"/>
              </w:rPr>
            </w:pPr>
            <w:r w:rsidRPr="00EE63E5">
              <w:rPr>
                <w:kern w:val="2"/>
                <w:szCs w:val="24"/>
                <w:lang w:val="en-GB"/>
                <w14:ligatures w14:val="standardContextual"/>
              </w:rPr>
              <w:t>including, where they account for more than 10 % of the contract value, sub-suppliers, suppliers or entities whose capacities are being relied on within the meaning of the public procurement Directives.</w:t>
            </w:r>
          </w:p>
          <w:p w14:paraId="138EA203" w14:textId="77777777" w:rsidR="00F20C8C" w:rsidRPr="00EE63E5" w:rsidRDefault="00F20C8C" w:rsidP="00442934">
            <w:pPr>
              <w:tabs>
                <w:tab w:val="left" w:pos="275"/>
              </w:tabs>
              <w:spacing w:line="256" w:lineRule="auto"/>
              <w:jc w:val="both"/>
              <w:rPr>
                <w:color w:val="000000"/>
                <w:kern w:val="2"/>
                <w:szCs w:val="24"/>
                <w:lang w:val="en-GB"/>
                <w14:ligatures w14:val="standardContextual"/>
              </w:rPr>
            </w:pPr>
            <w:r w:rsidRPr="00EE63E5">
              <w:rPr>
                <w:iCs/>
                <w:color w:val="000000"/>
                <w:kern w:val="2"/>
                <w:szCs w:val="24"/>
                <w:lang w:val="en-GB"/>
                <w14:ligatures w14:val="standardContextual"/>
              </w:rPr>
              <w:t>12.2.10</w:t>
            </w:r>
            <w:r w:rsidRPr="00EE63E5">
              <w:rPr>
                <w:color w:val="000000"/>
                <w:kern w:val="2"/>
                <w:szCs w:val="24"/>
                <w:lang w:val="en-GB"/>
                <w14:ligatures w14:val="standardContextual"/>
              </w:rPr>
              <w:t>. When the Supplier meets the criteria established in Council Implementing Regulation (EU) 2022/581 of 8 April 2022.</w:t>
            </w:r>
          </w:p>
          <w:p w14:paraId="250D2301" w14:textId="61EA1851" w:rsidR="00F20C8C" w:rsidRPr="00EE63E5" w:rsidRDefault="00F20C8C" w:rsidP="00442934">
            <w:pPr>
              <w:spacing w:line="257" w:lineRule="auto"/>
              <w:jc w:val="both"/>
              <w:rPr>
                <w:rFonts w:eastAsia="Arial"/>
                <w:color w:val="FF0000"/>
                <w:kern w:val="2"/>
                <w:szCs w:val="24"/>
                <w:lang w:val="en-GB"/>
              </w:rPr>
            </w:pPr>
            <w:r w:rsidRPr="00EE63E5">
              <w:rPr>
                <w:iCs/>
                <w:color w:val="000000"/>
                <w:kern w:val="2"/>
                <w:szCs w:val="24"/>
                <w:lang w:val="en-GB"/>
                <w14:ligatures w14:val="standardContextual"/>
              </w:rPr>
              <w:t>12.2.11</w:t>
            </w:r>
            <w:r w:rsidRPr="00EE63E5">
              <w:rPr>
                <w:color w:val="000000"/>
                <w:kern w:val="2"/>
                <w:szCs w:val="24"/>
                <w:lang w:val="en-GB"/>
                <w14:ligatures w14:val="standardContextual"/>
              </w:rPr>
              <w:t xml:space="preserve">. In all cases when it is established that the </w:t>
            </w:r>
            <w:r w:rsidRPr="00EE63E5">
              <w:rPr>
                <w:bCs/>
                <w:iCs/>
                <w:color w:val="000000"/>
                <w:kern w:val="2"/>
                <w:szCs w:val="24"/>
                <w:lang w:val="en-GB"/>
                <w14:ligatures w14:val="standardContextual"/>
              </w:rPr>
              <w:t>supplier, its sub-suppliers, the economic entities whose capacities are relied upon, or persons controlling them, or</w:t>
            </w:r>
            <w:r w:rsidRPr="00EE63E5">
              <w:rPr>
                <w:color w:val="000000"/>
                <w:kern w:val="2"/>
                <w:szCs w:val="24"/>
                <w:lang w:val="en-GB"/>
                <w14:ligatures w14:val="standardContextual"/>
              </w:rPr>
              <w:t xml:space="preserve"> the Goods supplied by the Supplier (</w:t>
            </w:r>
            <w:r w:rsidRPr="00EE63E5">
              <w:rPr>
                <w:bCs/>
                <w:iCs/>
                <w:color w:val="000000"/>
                <w:kern w:val="2"/>
                <w:szCs w:val="24"/>
                <w:lang w:val="en-GB"/>
                <w14:ligatures w14:val="standardContextual"/>
              </w:rPr>
              <w:t>including the manufacturers of the goods</w:t>
            </w:r>
            <w:r w:rsidRPr="00EE63E5">
              <w:rPr>
                <w:color w:val="000000"/>
                <w:kern w:val="2"/>
                <w:szCs w:val="24"/>
                <w:lang w:val="en-GB"/>
                <w14:ligatures w14:val="standardContextual"/>
              </w:rPr>
              <w:t>) poses threat for national security of Beneficiary state</w:t>
            </w:r>
            <w:r w:rsidRPr="00EE63E5">
              <w:rPr>
                <w:kern w:val="2"/>
                <w:szCs w:val="24"/>
                <w:lang w:val="en-GB"/>
                <w14:ligatures w14:val="standardContextual"/>
              </w:rPr>
              <w:t>.</w:t>
            </w:r>
          </w:p>
        </w:tc>
      </w:tr>
      <w:tr w:rsidR="00E773C3" w:rsidRPr="00EE63E5" w14:paraId="5453317A" w14:textId="77777777" w:rsidTr="00086CC7">
        <w:trPr>
          <w:trHeight w:val="300"/>
        </w:trPr>
        <w:tc>
          <w:tcPr>
            <w:tcW w:w="9535" w:type="dxa"/>
            <w:gridSpan w:val="4"/>
          </w:tcPr>
          <w:p w14:paraId="41D2F022" w14:textId="5E698BCA" w:rsidR="00E773C3" w:rsidRPr="00EE63E5" w:rsidRDefault="00E773C3" w:rsidP="00086CC7">
            <w:pPr>
              <w:jc w:val="center"/>
              <w:rPr>
                <w:kern w:val="2"/>
                <w:szCs w:val="24"/>
                <w:lang w:val="en-GB"/>
              </w:rPr>
            </w:pPr>
            <w:r w:rsidRPr="00EE63E5">
              <w:rPr>
                <w:b/>
                <w:kern w:val="2"/>
                <w:szCs w:val="24"/>
                <w:lang w:val="en-GB"/>
              </w:rPr>
              <w:lastRenderedPageBreak/>
              <w:t xml:space="preserve">13. ENVIRONMENTAL AND SOCIAL CRITERIA </w:t>
            </w:r>
          </w:p>
        </w:tc>
      </w:tr>
      <w:tr w:rsidR="00F20C8C" w:rsidRPr="00EE63E5" w14:paraId="6D33C12F" w14:textId="77777777" w:rsidTr="00086CC7">
        <w:trPr>
          <w:trHeight w:val="300"/>
        </w:trPr>
        <w:tc>
          <w:tcPr>
            <w:tcW w:w="3058" w:type="dxa"/>
          </w:tcPr>
          <w:p w14:paraId="169DE918" w14:textId="77777777" w:rsidR="00F20C8C" w:rsidRPr="00EE63E5" w:rsidRDefault="00F20C8C" w:rsidP="00F20C8C">
            <w:pPr>
              <w:rPr>
                <w:b/>
                <w:kern w:val="2"/>
                <w:szCs w:val="24"/>
                <w:lang w:val="en-GB"/>
              </w:rPr>
            </w:pPr>
            <w:r w:rsidRPr="00EE63E5">
              <w:rPr>
                <w:b/>
                <w:kern w:val="2"/>
                <w:szCs w:val="24"/>
                <w:lang w:val="en-GB"/>
              </w:rPr>
              <w:t xml:space="preserve">13.1. Environmental criteria relating to the services being procured </w:t>
            </w:r>
          </w:p>
        </w:tc>
        <w:tc>
          <w:tcPr>
            <w:tcW w:w="6477" w:type="dxa"/>
            <w:gridSpan w:val="3"/>
          </w:tcPr>
          <w:p w14:paraId="424AF912" w14:textId="77777777" w:rsidR="00D24A1B" w:rsidRPr="00EE63E5" w:rsidRDefault="00D24A1B" w:rsidP="00442934">
            <w:pPr>
              <w:jc w:val="both"/>
              <w:rPr>
                <w:color w:val="000000"/>
                <w:kern w:val="2"/>
                <w:szCs w:val="24"/>
                <w:shd w:val="clear" w:color="auto" w:fill="FFFFFF"/>
                <w:lang w:val="en-GB"/>
              </w:rPr>
            </w:pPr>
            <w:r w:rsidRPr="00EE63E5">
              <w:rPr>
                <w:color w:val="000000"/>
                <w:kern w:val="2"/>
                <w:szCs w:val="24"/>
                <w:shd w:val="clear" w:color="auto" w:fill="FFFFFF"/>
                <w:lang w:val="en-GB"/>
              </w:rPr>
              <w:t>The Procurement is carried out as a green public procurement in accordance with Clause 4.4.4 of the Description of the Procedure for the Application of Environmental Protection Criteria in Green Public Procurement, approved by Order No D1-508 of the Minister of Environment of the Republic of Lithuania of 28 June 2011. The environmental requirement applicable to the Services is specified in the Technical Specification and shall apply as a mandatory condition for the performance of the Contract.</w:t>
            </w:r>
          </w:p>
          <w:p w14:paraId="252C05AF" w14:textId="3ADCC3A9" w:rsidR="00F20C8C" w:rsidRPr="00EE63E5" w:rsidRDefault="00F20C8C" w:rsidP="00F20C8C">
            <w:pPr>
              <w:rPr>
                <w:color w:val="000000"/>
                <w:kern w:val="2"/>
                <w:szCs w:val="24"/>
                <w:shd w:val="clear" w:color="auto" w:fill="FFFFFF"/>
                <w:lang w:val="en-GB"/>
              </w:rPr>
            </w:pPr>
            <w:r w:rsidRPr="00EE63E5">
              <w:rPr>
                <w:color w:val="000000"/>
                <w:kern w:val="2"/>
                <w:szCs w:val="24"/>
                <w:shd w:val="clear" w:color="auto" w:fill="FFFFFF"/>
                <w:lang w:val="en-GB"/>
              </w:rPr>
              <w:t xml:space="preserve"> </w:t>
            </w:r>
          </w:p>
          <w:p w14:paraId="50050F96" w14:textId="14CAFFA7" w:rsidR="00F20C8C" w:rsidRPr="00EE63E5" w:rsidRDefault="00F20C8C" w:rsidP="00442934">
            <w:pPr>
              <w:jc w:val="both"/>
              <w:rPr>
                <w:kern w:val="2"/>
                <w:szCs w:val="24"/>
                <w:lang w:val="en-GB"/>
              </w:rPr>
            </w:pPr>
            <w:r w:rsidRPr="00EE63E5">
              <w:rPr>
                <w:color w:val="000000"/>
                <w:kern w:val="2"/>
                <w:szCs w:val="24"/>
                <w:shd w:val="clear" w:color="auto" w:fill="FFFFFF"/>
                <w:lang w:val="en-GB"/>
              </w:rPr>
              <w:t xml:space="preserve">If it is established that the Supplier does not comply with the </w:t>
            </w:r>
            <w:r w:rsidR="00D24A1B" w:rsidRPr="00EE63E5">
              <w:rPr>
                <w:color w:val="000000"/>
                <w:kern w:val="2"/>
                <w:szCs w:val="24"/>
                <w:shd w:val="clear" w:color="auto" w:fill="FFFFFF"/>
                <w:lang w:val="en-GB"/>
              </w:rPr>
              <w:t>requirement</w:t>
            </w:r>
            <w:r w:rsidRPr="00EE63E5">
              <w:rPr>
                <w:color w:val="000000"/>
                <w:kern w:val="2"/>
                <w:szCs w:val="24"/>
                <w:shd w:val="clear" w:color="auto" w:fill="FFFFFF"/>
                <w:lang w:val="en-GB"/>
              </w:rPr>
              <w:t>, the Supplier shall be subject to a penalty in the amount referred to in clause 9.5 of the Special Terms and Conditions.</w:t>
            </w:r>
          </w:p>
        </w:tc>
      </w:tr>
      <w:tr w:rsidR="00E773C3" w:rsidRPr="00EE63E5" w14:paraId="5DFC805D" w14:textId="77777777" w:rsidTr="00086CC7">
        <w:trPr>
          <w:trHeight w:val="300"/>
        </w:trPr>
        <w:tc>
          <w:tcPr>
            <w:tcW w:w="3058" w:type="dxa"/>
          </w:tcPr>
          <w:p w14:paraId="75872427" w14:textId="77777777" w:rsidR="00E773C3" w:rsidRPr="00EE63E5" w:rsidRDefault="00E773C3" w:rsidP="00086CC7">
            <w:pPr>
              <w:rPr>
                <w:b/>
                <w:kern w:val="2"/>
                <w:szCs w:val="24"/>
                <w:lang w:val="en-GB"/>
              </w:rPr>
            </w:pPr>
            <w:r w:rsidRPr="00EE63E5">
              <w:rPr>
                <w:b/>
                <w:kern w:val="2"/>
                <w:szCs w:val="24"/>
                <w:lang w:val="en-GB"/>
              </w:rPr>
              <w:t>13.2. Social criteria relating to the Services being procured</w:t>
            </w:r>
          </w:p>
        </w:tc>
        <w:tc>
          <w:tcPr>
            <w:tcW w:w="6477" w:type="dxa"/>
            <w:gridSpan w:val="3"/>
          </w:tcPr>
          <w:p w14:paraId="5C82E494" w14:textId="77777777" w:rsidR="00E773C3" w:rsidRPr="00EE63E5" w:rsidRDefault="00E773C3" w:rsidP="00086CC7">
            <w:pPr>
              <w:rPr>
                <w:color w:val="000000"/>
                <w:kern w:val="2"/>
                <w:szCs w:val="24"/>
                <w:shd w:val="clear" w:color="auto" w:fill="FFFFFF"/>
                <w:lang w:val="en-GB"/>
              </w:rPr>
            </w:pPr>
            <w:r w:rsidRPr="00EE63E5">
              <w:rPr>
                <w:color w:val="000000"/>
                <w:kern w:val="2"/>
                <w:szCs w:val="24"/>
                <w:shd w:val="clear" w:color="auto" w:fill="FFFFFF"/>
                <w:lang w:val="en-GB"/>
              </w:rPr>
              <w:t>Not applicable</w:t>
            </w:r>
          </w:p>
          <w:p w14:paraId="0CCE360E" w14:textId="42A42598" w:rsidR="00E773C3" w:rsidRPr="00EE63E5" w:rsidRDefault="00E773C3" w:rsidP="00086CC7">
            <w:pPr>
              <w:rPr>
                <w:color w:val="0070C0"/>
                <w:kern w:val="2"/>
                <w:szCs w:val="24"/>
                <w:lang w:val="en-GB"/>
              </w:rPr>
            </w:pPr>
          </w:p>
        </w:tc>
      </w:tr>
      <w:tr w:rsidR="00E773C3" w:rsidRPr="00EE63E5" w14:paraId="33CAFB6B" w14:textId="77777777" w:rsidTr="00086CC7">
        <w:trPr>
          <w:trHeight w:val="300"/>
        </w:trPr>
        <w:tc>
          <w:tcPr>
            <w:tcW w:w="9535" w:type="dxa"/>
            <w:gridSpan w:val="4"/>
          </w:tcPr>
          <w:p w14:paraId="272AE61F" w14:textId="5B24A899" w:rsidR="00E773C3" w:rsidRPr="00EE63E5" w:rsidRDefault="00E773C3" w:rsidP="00F20C8C">
            <w:pPr>
              <w:jc w:val="center"/>
              <w:rPr>
                <w:b/>
                <w:kern w:val="2"/>
                <w:szCs w:val="24"/>
                <w:lang w:val="en-GB"/>
              </w:rPr>
            </w:pPr>
            <w:r w:rsidRPr="00EE63E5">
              <w:rPr>
                <w:b/>
                <w:kern w:val="2"/>
                <w:szCs w:val="24"/>
                <w:lang w:val="en-GB"/>
              </w:rPr>
              <w:t xml:space="preserve">14. AMENDMENTS AND ADDITIONS TO THE GENERAL TERMS AND CONDITIONS </w:t>
            </w:r>
          </w:p>
        </w:tc>
      </w:tr>
      <w:tr w:rsidR="00F20C8C" w:rsidRPr="00EE63E5" w14:paraId="1F58EBD8" w14:textId="77777777" w:rsidTr="00086CC7">
        <w:trPr>
          <w:trHeight w:val="300"/>
        </w:trPr>
        <w:tc>
          <w:tcPr>
            <w:tcW w:w="3058" w:type="dxa"/>
          </w:tcPr>
          <w:p w14:paraId="0D1C0EA4" w14:textId="77777777" w:rsidR="00F20C8C" w:rsidRPr="00EE63E5" w:rsidRDefault="00F20C8C" w:rsidP="00F20C8C">
            <w:pPr>
              <w:rPr>
                <w:b/>
                <w:kern w:val="2"/>
                <w:szCs w:val="24"/>
                <w:lang w:val="en-GB"/>
              </w:rPr>
            </w:pPr>
            <w:r w:rsidRPr="00EE63E5">
              <w:rPr>
                <w:b/>
                <w:kern w:val="2"/>
                <w:szCs w:val="24"/>
                <w:lang w:val="en-GB"/>
              </w:rPr>
              <w:t xml:space="preserve">14.1. </w:t>
            </w:r>
          </w:p>
        </w:tc>
        <w:tc>
          <w:tcPr>
            <w:tcW w:w="6477" w:type="dxa"/>
            <w:gridSpan w:val="3"/>
          </w:tcPr>
          <w:p w14:paraId="5AD37139" w14:textId="77777777" w:rsidR="005928FA" w:rsidRDefault="005928FA" w:rsidP="00442934">
            <w:pPr>
              <w:jc w:val="both"/>
              <w:rPr>
                <w:kern w:val="2"/>
                <w:szCs w:val="24"/>
                <w:lang w:val="en-GB"/>
              </w:rPr>
            </w:pPr>
            <w:r w:rsidRPr="0063215E">
              <w:rPr>
                <w:kern w:val="2"/>
                <w:szCs w:val="24"/>
                <w:lang w:val="en-GB"/>
              </w:rPr>
              <w:t>The Parties agree to amend and reword the specified paragraph of the General Terms and Conditions of the Contract as follows:</w:t>
            </w:r>
          </w:p>
          <w:p w14:paraId="16B6D812" w14:textId="77777777" w:rsidR="005928FA" w:rsidRDefault="005928FA" w:rsidP="00442934">
            <w:pPr>
              <w:jc w:val="both"/>
              <w:rPr>
                <w:kern w:val="2"/>
                <w:szCs w:val="24"/>
                <w:lang w:val="en-GB"/>
              </w:rPr>
            </w:pPr>
          </w:p>
          <w:p w14:paraId="62AE8F23" w14:textId="46B1F772" w:rsidR="00F20C8C" w:rsidRPr="0063215E" w:rsidRDefault="00F20C8C" w:rsidP="00442934">
            <w:pPr>
              <w:jc w:val="both"/>
              <w:rPr>
                <w:kern w:val="2"/>
                <w:szCs w:val="24"/>
                <w:lang w:val="en-GB"/>
              </w:rPr>
            </w:pPr>
            <w:r w:rsidRPr="0063215E">
              <w:rPr>
                <w:kern w:val="2"/>
                <w:szCs w:val="24"/>
                <w:lang w:val="en-GB"/>
              </w:rPr>
              <w:t>14.1.</w:t>
            </w:r>
            <w:r w:rsidR="00885C94" w:rsidRPr="0063215E">
              <w:rPr>
                <w:kern w:val="2"/>
                <w:szCs w:val="24"/>
                <w:lang w:val="en-GB"/>
              </w:rPr>
              <w:t>1</w:t>
            </w:r>
            <w:r w:rsidRPr="0063215E">
              <w:rPr>
                <w:kern w:val="2"/>
                <w:szCs w:val="24"/>
                <w:lang w:val="en-GB"/>
              </w:rPr>
              <w:t xml:space="preserve">. </w:t>
            </w:r>
            <w:r w:rsidR="00160F14" w:rsidRPr="0063215E">
              <w:rPr>
                <w:kern w:val="2"/>
                <w:szCs w:val="24"/>
                <w:lang w:val="en-GB"/>
              </w:rPr>
              <w:t>“</w:t>
            </w:r>
            <w:r w:rsidRPr="0063215E">
              <w:rPr>
                <w:kern w:val="2"/>
                <w:szCs w:val="24"/>
                <w:lang w:val="en-GB"/>
              </w:rPr>
              <w:t xml:space="preserve">6.2.3. </w:t>
            </w:r>
            <w:r w:rsidR="006343C0" w:rsidRPr="0063215E">
              <w:rPr>
                <w:kern w:val="2"/>
                <w:szCs w:val="24"/>
                <w:lang w:val="en-GB"/>
              </w:rPr>
              <w:t>Once the Supplier has provided the Services, the Buyer shall inspect them and must</w:t>
            </w:r>
            <w:r w:rsidRPr="0063215E">
              <w:rPr>
                <w:kern w:val="2"/>
                <w:szCs w:val="24"/>
                <w:lang w:val="en-GB"/>
              </w:rPr>
              <w:t>:</w:t>
            </w:r>
          </w:p>
          <w:p w14:paraId="5DB6143E" w14:textId="461EED4F" w:rsidR="00F20C8C" w:rsidRPr="0063215E" w:rsidRDefault="00F20C8C" w:rsidP="00442934">
            <w:pPr>
              <w:jc w:val="both"/>
              <w:rPr>
                <w:kern w:val="2"/>
                <w:szCs w:val="24"/>
                <w:lang w:val="en-GB"/>
              </w:rPr>
            </w:pPr>
            <w:r w:rsidRPr="0063215E">
              <w:rPr>
                <w:kern w:val="2"/>
                <w:szCs w:val="24"/>
                <w:lang w:val="en-GB"/>
              </w:rPr>
              <w:t xml:space="preserve">6.2.3.1. confirm the provision of the Services or provide comments to the Supplier no later than 5 (five) working days after receipt of the </w:t>
            </w:r>
            <w:r w:rsidR="00E8717E">
              <w:rPr>
                <w:kern w:val="2"/>
                <w:szCs w:val="24"/>
                <w:lang w:val="en-GB"/>
              </w:rPr>
              <w:t>I</w:t>
            </w:r>
            <w:r w:rsidRPr="0063215E">
              <w:rPr>
                <w:kern w:val="2"/>
                <w:szCs w:val="24"/>
                <w:lang w:val="en-GB"/>
              </w:rPr>
              <w:t>nvoice.</w:t>
            </w:r>
          </w:p>
          <w:p w14:paraId="2D338942" w14:textId="77777777" w:rsidR="00F20C8C" w:rsidRPr="0063215E" w:rsidRDefault="00F20C8C" w:rsidP="00442934">
            <w:pPr>
              <w:jc w:val="both"/>
              <w:rPr>
                <w:kern w:val="2"/>
                <w:szCs w:val="24"/>
                <w:lang w:val="en-GB"/>
              </w:rPr>
            </w:pPr>
            <w:r w:rsidRPr="0063215E">
              <w:rPr>
                <w:kern w:val="2"/>
                <w:szCs w:val="24"/>
                <w:lang w:val="en-GB"/>
              </w:rPr>
              <w:t xml:space="preserve">6.2.3.2. Defects in the performance of the Services which are identified during the provision of the </w:t>
            </w:r>
            <w:proofErr w:type="gramStart"/>
            <w:r w:rsidRPr="0063215E">
              <w:rPr>
                <w:kern w:val="2"/>
                <w:szCs w:val="24"/>
                <w:lang w:val="en-GB"/>
              </w:rPr>
              <w:t>Services</w:t>
            </w:r>
            <w:proofErr w:type="gramEnd"/>
            <w:r w:rsidRPr="0063215E">
              <w:rPr>
                <w:kern w:val="2"/>
                <w:szCs w:val="24"/>
                <w:lang w:val="en-GB"/>
              </w:rPr>
              <w:t xml:space="preserve"> and which cannot be rectified after the provision of the Services shall not be grounds for refusal to accept the Services. Such deficiencies may be referred to in the Buyer's comments.</w:t>
            </w:r>
          </w:p>
          <w:p w14:paraId="2D2570AF" w14:textId="77777777" w:rsidR="00F20C8C" w:rsidRPr="0063215E" w:rsidRDefault="00F20C8C" w:rsidP="00442934">
            <w:pPr>
              <w:jc w:val="both"/>
              <w:rPr>
                <w:kern w:val="2"/>
                <w:szCs w:val="24"/>
                <w:lang w:val="en-GB"/>
              </w:rPr>
            </w:pPr>
            <w:r w:rsidRPr="0063215E">
              <w:rPr>
                <w:kern w:val="2"/>
                <w:szCs w:val="24"/>
                <w:lang w:val="en-GB"/>
              </w:rPr>
              <w:lastRenderedPageBreak/>
              <w:t xml:space="preserve">6.2.3.3. The Buyer shall have the right to require the Supplier to </w:t>
            </w:r>
            <w:proofErr w:type="gramStart"/>
            <w:r w:rsidRPr="0063215E">
              <w:rPr>
                <w:kern w:val="2"/>
                <w:szCs w:val="24"/>
                <w:lang w:val="en-GB"/>
              </w:rPr>
              <w:t>take into account</w:t>
            </w:r>
            <w:proofErr w:type="gramEnd"/>
            <w:r w:rsidRPr="0063215E">
              <w:rPr>
                <w:kern w:val="2"/>
                <w:szCs w:val="24"/>
                <w:lang w:val="en-GB"/>
              </w:rPr>
              <w:t xml:space="preserve"> the comments made and to take measures to prevent the recurrence of similar deficiencies in the future in the performance of the Services under this Contract.</w:t>
            </w:r>
          </w:p>
          <w:p w14:paraId="1060BCE6" w14:textId="5304AA1B" w:rsidR="00F20C8C" w:rsidRPr="0063215E" w:rsidRDefault="00F20C8C" w:rsidP="00442934">
            <w:pPr>
              <w:jc w:val="both"/>
              <w:rPr>
                <w:kern w:val="2"/>
                <w:szCs w:val="24"/>
                <w:lang w:val="en-GB"/>
              </w:rPr>
            </w:pPr>
            <w:r w:rsidRPr="0063215E">
              <w:rPr>
                <w:kern w:val="2"/>
                <w:szCs w:val="24"/>
                <w:lang w:val="en-GB"/>
              </w:rPr>
              <w:t xml:space="preserve">6.2.3.4. If the Buyer does not provide the Supplier with any comments on the performance of the Services within 5 (five) working days of receipt of the </w:t>
            </w:r>
            <w:r w:rsidR="00E8717E">
              <w:rPr>
                <w:kern w:val="2"/>
                <w:szCs w:val="24"/>
                <w:lang w:val="en-GB"/>
              </w:rPr>
              <w:t>I</w:t>
            </w:r>
            <w:r w:rsidRPr="0063215E">
              <w:rPr>
                <w:kern w:val="2"/>
                <w:szCs w:val="24"/>
                <w:lang w:val="en-GB"/>
              </w:rPr>
              <w:t xml:space="preserve">nvoice, the Services shall be deemed to have been properly </w:t>
            </w:r>
            <w:proofErr w:type="gramStart"/>
            <w:r w:rsidRPr="0063215E">
              <w:rPr>
                <w:kern w:val="2"/>
                <w:szCs w:val="24"/>
                <w:lang w:val="en-GB"/>
              </w:rPr>
              <w:t>performed</w:t>
            </w:r>
            <w:proofErr w:type="gramEnd"/>
            <w:r w:rsidRPr="0063215E">
              <w:rPr>
                <w:kern w:val="2"/>
                <w:szCs w:val="24"/>
                <w:lang w:val="en-GB"/>
              </w:rPr>
              <w:t xml:space="preserve"> and the Buyer shall have no claim.</w:t>
            </w:r>
          </w:p>
          <w:p w14:paraId="6A3B766E" w14:textId="3D4D0E17" w:rsidR="00F20C8C" w:rsidRPr="0063215E" w:rsidRDefault="00F20C8C" w:rsidP="00442934">
            <w:pPr>
              <w:jc w:val="both"/>
              <w:rPr>
                <w:kern w:val="2"/>
                <w:szCs w:val="24"/>
                <w:lang w:val="en-GB"/>
              </w:rPr>
            </w:pPr>
            <w:r w:rsidRPr="0063215E">
              <w:rPr>
                <w:kern w:val="2"/>
                <w:szCs w:val="24"/>
                <w:lang w:val="en-GB"/>
              </w:rPr>
              <w:t>6.2.3.5. If the Supplier breaches the procedure for the provision of the Services or other material terms and conditions for the provision of the Services set out in the Special Conditions, the Buyer shall be entitled to impose the liquidated damages specified in the Special Conditions.</w:t>
            </w:r>
            <w:r w:rsidR="00160F14" w:rsidRPr="0063215E">
              <w:rPr>
                <w:kern w:val="2"/>
                <w:szCs w:val="24"/>
                <w:lang w:val="en-GB"/>
              </w:rPr>
              <w:t>”</w:t>
            </w:r>
          </w:p>
          <w:p w14:paraId="063B409E" w14:textId="77777777" w:rsidR="00F20C8C" w:rsidRPr="0063215E" w:rsidRDefault="00F20C8C" w:rsidP="00442934">
            <w:pPr>
              <w:jc w:val="both"/>
              <w:rPr>
                <w:kern w:val="2"/>
                <w:szCs w:val="24"/>
                <w:lang w:val="en-GB"/>
              </w:rPr>
            </w:pPr>
          </w:p>
          <w:p w14:paraId="3F8A4D22" w14:textId="1025F78E" w:rsidR="00F20C8C" w:rsidRPr="0063215E" w:rsidRDefault="00F20C8C" w:rsidP="00442934">
            <w:pPr>
              <w:jc w:val="both"/>
              <w:rPr>
                <w:kern w:val="2"/>
                <w:szCs w:val="24"/>
                <w:lang w:val="en-GB"/>
              </w:rPr>
            </w:pPr>
            <w:r w:rsidRPr="0063215E">
              <w:rPr>
                <w:kern w:val="2"/>
                <w:szCs w:val="24"/>
                <w:lang w:val="en-GB"/>
              </w:rPr>
              <w:t xml:space="preserve">14.1.2. </w:t>
            </w:r>
            <w:r w:rsidR="00160F14" w:rsidRPr="0063215E">
              <w:rPr>
                <w:kern w:val="2"/>
                <w:szCs w:val="24"/>
                <w:lang w:val="en-GB"/>
              </w:rPr>
              <w:t>„</w:t>
            </w:r>
            <w:r w:rsidRPr="0063215E">
              <w:rPr>
                <w:kern w:val="2"/>
                <w:szCs w:val="24"/>
                <w:lang w:val="en-GB"/>
              </w:rPr>
              <w:t xml:space="preserve">7.2.1. the Buyer, if at any time during the term of the Contract it discovers any defects in the Services, shall immediately, but not later than </w:t>
            </w:r>
            <w:r w:rsidRPr="0063215E">
              <w:rPr>
                <w:rFonts w:eastAsia="Arial"/>
                <w:lang w:val="en-GB" w:bidi="en-US"/>
              </w:rPr>
              <w:t xml:space="preserve">within </w:t>
            </w:r>
            <w:r w:rsidRPr="0063215E">
              <w:rPr>
                <w:kern w:val="2"/>
                <w:szCs w:val="24"/>
                <w:lang w:val="en-GB"/>
              </w:rPr>
              <w:t xml:space="preserve">30 (thirty) days from the date of discovery of the defects, </w:t>
            </w:r>
            <w:r w:rsidRPr="0063215E">
              <w:rPr>
                <w:rFonts w:eastAsia="Arial"/>
                <w:lang w:val="en-GB" w:bidi="en-US"/>
              </w:rPr>
              <w:t xml:space="preserve">submit a written claim to the Supplier and shall set reasonable time limits </w:t>
            </w:r>
            <w:r w:rsidRPr="0063215E">
              <w:rPr>
                <w:kern w:val="2"/>
                <w:szCs w:val="24"/>
                <w:lang w:val="en-GB"/>
              </w:rPr>
              <w:t xml:space="preserve">for the remedying of the defects in the </w:t>
            </w:r>
            <w:proofErr w:type="gramStart"/>
            <w:r w:rsidRPr="0063215E">
              <w:rPr>
                <w:kern w:val="2"/>
                <w:szCs w:val="24"/>
                <w:lang w:val="en-GB"/>
              </w:rPr>
              <w:t>Services.</w:t>
            </w:r>
            <w:r w:rsidR="00160F14" w:rsidRPr="0063215E">
              <w:rPr>
                <w:kern w:val="2"/>
                <w:szCs w:val="24"/>
                <w:lang w:val="en-GB"/>
              </w:rPr>
              <w:t>“</w:t>
            </w:r>
            <w:proofErr w:type="gramEnd"/>
          </w:p>
          <w:p w14:paraId="431EADF4" w14:textId="77777777" w:rsidR="00F20C8C" w:rsidRPr="0063215E" w:rsidRDefault="00F20C8C" w:rsidP="00442934">
            <w:pPr>
              <w:jc w:val="both"/>
              <w:rPr>
                <w:kern w:val="2"/>
                <w:szCs w:val="24"/>
                <w:lang w:val="en-GB"/>
              </w:rPr>
            </w:pPr>
          </w:p>
          <w:p w14:paraId="2A7683E4" w14:textId="55655E2E" w:rsidR="00160F14" w:rsidRPr="0063215E" w:rsidRDefault="00160F14" w:rsidP="00442934">
            <w:pPr>
              <w:jc w:val="both"/>
              <w:rPr>
                <w:kern w:val="2"/>
                <w:szCs w:val="24"/>
                <w:lang w:val="en-GB"/>
              </w:rPr>
            </w:pPr>
            <w:r w:rsidRPr="0063215E">
              <w:rPr>
                <w:kern w:val="2"/>
                <w:szCs w:val="24"/>
                <w:lang w:val="en-GB"/>
              </w:rPr>
              <w:t xml:space="preserve">14.1.3. „3.2.4. </w:t>
            </w:r>
            <w:r w:rsidR="00973A41" w:rsidRPr="0063215E">
              <w:rPr>
                <w:rFonts w:eastAsia="Cambria"/>
                <w:szCs w:val="24"/>
                <w:shd w:val="clear" w:color="auto" w:fill="FFFFFF"/>
                <w:lang w:val="en-GB"/>
              </w:rPr>
              <w:t>A new subcontractor or specialist may commence the performance of the obligations assigned to them after the Buyer has given its written consent, except where a subcontractor is engaged or replaced for the performance of a specific Order in accordance with Clause 3.2.9.</w:t>
            </w:r>
          </w:p>
          <w:p w14:paraId="4ACEE317" w14:textId="77777777" w:rsidR="0063215E" w:rsidRPr="0063215E" w:rsidRDefault="00160F14" w:rsidP="00442934">
            <w:pPr>
              <w:jc w:val="both"/>
              <w:rPr>
                <w:kern w:val="2"/>
                <w:lang w:val="en-GB"/>
              </w:rPr>
            </w:pPr>
            <w:r w:rsidRPr="0063215E">
              <w:rPr>
                <w:kern w:val="2"/>
                <w:szCs w:val="24"/>
                <w:lang w:val="en-GB"/>
              </w:rPr>
              <w:t xml:space="preserve">3.2.9. </w:t>
            </w:r>
            <w:r w:rsidR="0063215E" w:rsidRPr="0063215E">
              <w:rPr>
                <w:kern w:val="2"/>
                <w:szCs w:val="24"/>
                <w:lang w:val="en-GB"/>
              </w:rPr>
              <w:t>Where a subcontractor</w:t>
            </w:r>
            <w:r w:rsidR="0063215E" w:rsidRPr="0063215E">
              <w:rPr>
                <w:kern w:val="2"/>
                <w:lang w:val="en-GB"/>
              </w:rPr>
              <w:t xml:space="preserve"> intended to perform a specific Order is known at the time of confirmation of that Order, the Supplier shall identify the subcontractor in the Order confirmation. If, during the performance of an Order, it becomes necessary to replace the subcontractor or engage a new subcontractor, the Supplier shall inform the Buyer thereof without undue delay and, where reasonably possible, before the new subcontractor commences the provision of the Services.</w:t>
            </w:r>
          </w:p>
          <w:p w14:paraId="3A2C5DFD" w14:textId="09FFD173" w:rsidR="00160F14" w:rsidRDefault="0063215E" w:rsidP="00442934">
            <w:pPr>
              <w:jc w:val="both"/>
              <w:rPr>
                <w:kern w:val="2"/>
                <w:szCs w:val="24"/>
                <w:lang w:val="en-GB"/>
              </w:rPr>
            </w:pPr>
            <w:r w:rsidRPr="0063215E">
              <w:rPr>
                <w:kern w:val="2"/>
                <w:lang w:val="en-GB"/>
              </w:rPr>
              <w:t xml:space="preserve">The Supplier shall provide the subcontractor’s name, registration number, country of registration and contact details. The engagement or replacement of the subcontractor shall not require the Buyer’s prior written consent or a separate written </w:t>
            </w:r>
            <w:r w:rsidR="00B17FCE">
              <w:rPr>
                <w:kern w:val="2"/>
                <w:lang w:val="en-GB"/>
              </w:rPr>
              <w:t>A</w:t>
            </w:r>
            <w:r w:rsidRPr="0063215E">
              <w:rPr>
                <w:kern w:val="2"/>
                <w:lang w:val="en-GB"/>
              </w:rPr>
              <w:t>greement amending the Contract. The Supplier shall remain fully responsible for the acts and omissions of the subcontractor</w:t>
            </w:r>
            <w:r w:rsidR="00343277" w:rsidRPr="0063215E">
              <w:rPr>
                <w:kern w:val="2"/>
                <w:szCs w:val="24"/>
                <w:lang w:val="en-GB"/>
              </w:rPr>
              <w:t>.</w:t>
            </w:r>
          </w:p>
          <w:p w14:paraId="55F93432" w14:textId="77777777" w:rsidR="005928FA" w:rsidRDefault="005928FA" w:rsidP="00442934">
            <w:pPr>
              <w:jc w:val="both"/>
              <w:rPr>
                <w:kern w:val="2"/>
                <w:lang w:val="en-GB"/>
              </w:rPr>
            </w:pPr>
          </w:p>
          <w:p w14:paraId="7574DD41" w14:textId="15DEE9BA" w:rsidR="005928FA" w:rsidRPr="0063215E" w:rsidRDefault="005928FA" w:rsidP="005928FA">
            <w:pPr>
              <w:jc w:val="both"/>
              <w:rPr>
                <w:kern w:val="2"/>
                <w:lang w:val="en-GB"/>
              </w:rPr>
            </w:pPr>
            <w:r>
              <w:rPr>
                <w:kern w:val="2"/>
                <w:lang w:val="en-GB"/>
              </w:rPr>
              <w:t>14.1.4. “</w:t>
            </w:r>
            <w:r w:rsidRPr="00661965">
              <w:rPr>
                <w:rFonts w:eastAsia="Arial"/>
                <w:sz w:val="22"/>
                <w:szCs w:val="22"/>
                <w:lang w:val="en-GB"/>
              </w:rPr>
              <w:t>24.1.</w:t>
            </w:r>
            <w:r>
              <w:rPr>
                <w:rFonts w:eastAsia="Arial"/>
                <w:sz w:val="22"/>
                <w:szCs w:val="22"/>
                <w:lang w:val="en-GB"/>
              </w:rPr>
              <w:t xml:space="preserve"> </w:t>
            </w:r>
            <w:r w:rsidRPr="005928FA">
              <w:rPr>
                <w:rFonts w:eastAsia="Arial"/>
                <w:bCs/>
                <w:sz w:val="22"/>
                <w:szCs w:val="22"/>
                <w:lang w:val="en-GB"/>
              </w:rPr>
              <w:t xml:space="preserve">The Contract shall be drawn up in </w:t>
            </w:r>
            <w:r>
              <w:rPr>
                <w:rFonts w:eastAsia="Arial"/>
                <w:bCs/>
                <w:sz w:val="22"/>
                <w:szCs w:val="22"/>
                <w:lang w:val="en-GB"/>
              </w:rPr>
              <w:t>English</w:t>
            </w:r>
            <w:r w:rsidR="000924E6">
              <w:rPr>
                <w:rFonts w:eastAsia="Arial"/>
                <w:bCs/>
                <w:sz w:val="22"/>
                <w:szCs w:val="22"/>
                <w:lang w:val="en-GB"/>
              </w:rPr>
              <w:t>.</w:t>
            </w:r>
            <w:r>
              <w:rPr>
                <w:rFonts w:eastAsia="Arial"/>
                <w:sz w:val="22"/>
                <w:szCs w:val="22"/>
                <w:shd w:val="clear" w:color="auto" w:fill="FFFFFF"/>
                <w:lang w:val="en-GB"/>
              </w:rPr>
              <w:t>”</w:t>
            </w:r>
          </w:p>
        </w:tc>
      </w:tr>
      <w:tr w:rsidR="00F20C8C" w:rsidRPr="00EE63E5" w14:paraId="157E69B2" w14:textId="77777777" w:rsidTr="00086CC7">
        <w:trPr>
          <w:trHeight w:val="300"/>
        </w:trPr>
        <w:tc>
          <w:tcPr>
            <w:tcW w:w="3058" w:type="dxa"/>
          </w:tcPr>
          <w:p w14:paraId="315C803B" w14:textId="77777777" w:rsidR="00F20C8C" w:rsidRPr="00EE63E5" w:rsidRDefault="00F20C8C" w:rsidP="00F20C8C">
            <w:pPr>
              <w:rPr>
                <w:b/>
                <w:kern w:val="2"/>
                <w:szCs w:val="24"/>
                <w:lang w:val="en-GB"/>
              </w:rPr>
            </w:pPr>
            <w:r w:rsidRPr="00EE63E5">
              <w:rPr>
                <w:b/>
                <w:kern w:val="2"/>
                <w:szCs w:val="24"/>
                <w:lang w:val="en-GB"/>
              </w:rPr>
              <w:lastRenderedPageBreak/>
              <w:t>14.2.</w:t>
            </w:r>
          </w:p>
        </w:tc>
        <w:tc>
          <w:tcPr>
            <w:tcW w:w="6477" w:type="dxa"/>
            <w:gridSpan w:val="3"/>
          </w:tcPr>
          <w:p w14:paraId="7D652C6D" w14:textId="77777777" w:rsidR="00E56C15" w:rsidRPr="0063215E" w:rsidRDefault="00E56C15" w:rsidP="00442934">
            <w:pPr>
              <w:jc w:val="both"/>
              <w:rPr>
                <w:kern w:val="2"/>
                <w:szCs w:val="24"/>
                <w:lang w:val="en-GB"/>
              </w:rPr>
            </w:pPr>
            <w:r w:rsidRPr="0063215E">
              <w:rPr>
                <w:kern w:val="2"/>
                <w:szCs w:val="24"/>
                <w:lang w:val="en-GB"/>
              </w:rPr>
              <w:t>(to be completed if new provisions are added to the General Terms and Conditions of the Contract):</w:t>
            </w:r>
          </w:p>
          <w:p w14:paraId="35764694" w14:textId="2E5491AC" w:rsidR="00F20C8C" w:rsidRPr="0063215E" w:rsidRDefault="00F20C8C" w:rsidP="00442934">
            <w:pPr>
              <w:jc w:val="both"/>
              <w:rPr>
                <w:kern w:val="2"/>
                <w:szCs w:val="24"/>
                <w:lang w:val="en-GB"/>
              </w:rPr>
            </w:pPr>
            <w:r w:rsidRPr="0063215E">
              <w:rPr>
                <w:kern w:val="2"/>
                <w:szCs w:val="24"/>
                <w:lang w:val="en-GB"/>
              </w:rPr>
              <w:t>The Parties agree to supplement the General Terms and Conditions of the Contract with the following paragraph, without changing the numbering of other paragraphs: ____-____.</w:t>
            </w:r>
          </w:p>
        </w:tc>
      </w:tr>
      <w:tr w:rsidR="00F20C8C" w:rsidRPr="00EE63E5" w14:paraId="78DDEB91" w14:textId="77777777" w:rsidTr="00086CC7">
        <w:trPr>
          <w:trHeight w:val="300"/>
        </w:trPr>
        <w:tc>
          <w:tcPr>
            <w:tcW w:w="3058" w:type="dxa"/>
          </w:tcPr>
          <w:p w14:paraId="2DA9818B" w14:textId="77777777" w:rsidR="00F20C8C" w:rsidRPr="00EE63E5" w:rsidRDefault="00F20C8C" w:rsidP="00F20C8C">
            <w:pPr>
              <w:rPr>
                <w:b/>
                <w:kern w:val="2"/>
                <w:szCs w:val="24"/>
                <w:lang w:val="en-GB"/>
              </w:rPr>
            </w:pPr>
            <w:r w:rsidRPr="00EE63E5">
              <w:rPr>
                <w:b/>
                <w:kern w:val="2"/>
                <w:szCs w:val="24"/>
                <w:lang w:val="en-GB"/>
              </w:rPr>
              <w:lastRenderedPageBreak/>
              <w:t>14.3.</w:t>
            </w:r>
          </w:p>
        </w:tc>
        <w:tc>
          <w:tcPr>
            <w:tcW w:w="6477" w:type="dxa"/>
            <w:gridSpan w:val="3"/>
          </w:tcPr>
          <w:p w14:paraId="33E1CF64" w14:textId="1AFB05EF" w:rsidR="00D364AC" w:rsidRPr="002055B2" w:rsidRDefault="00F20C8C" w:rsidP="00442934">
            <w:pPr>
              <w:jc w:val="both"/>
              <w:rPr>
                <w:kern w:val="2"/>
                <w:szCs w:val="24"/>
                <w:lang w:val="en-GB"/>
              </w:rPr>
            </w:pPr>
            <w:r w:rsidRPr="002055B2">
              <w:rPr>
                <w:kern w:val="2"/>
                <w:szCs w:val="24"/>
                <w:lang w:val="en-GB"/>
              </w:rPr>
              <w:t xml:space="preserve">The Parties agree to delete the specified paragraph of the General Terms and Conditions of the Contract, without changing the numbering of other paragraphs: </w:t>
            </w:r>
            <w:r w:rsidR="00160F14" w:rsidRPr="002055B2">
              <w:rPr>
                <w:kern w:val="2"/>
                <w:szCs w:val="24"/>
                <w:lang w:val="en-GB"/>
              </w:rPr>
              <w:t xml:space="preserve">3.2.11; </w:t>
            </w:r>
            <w:r w:rsidR="00D364AC" w:rsidRPr="002055B2">
              <w:rPr>
                <w:rFonts w:eastAsia="Arial"/>
                <w:bCs/>
                <w:lang w:val="en-GB" w:bidi="en-US"/>
              </w:rPr>
              <w:t xml:space="preserve">6.2.8.; </w:t>
            </w:r>
            <w:r w:rsidR="00BE5547">
              <w:rPr>
                <w:rFonts w:eastAsia="Arial"/>
                <w:bCs/>
                <w:lang w:val="en-GB" w:bidi="en-US"/>
              </w:rPr>
              <w:t xml:space="preserve">5; </w:t>
            </w:r>
            <w:r w:rsidRPr="002055B2">
              <w:rPr>
                <w:bCs/>
                <w:kern w:val="2"/>
                <w:szCs w:val="24"/>
                <w:lang w:val="en-GB" w:bidi="en-US"/>
              </w:rPr>
              <w:t>6.3</w:t>
            </w:r>
            <w:r w:rsidR="005928FA">
              <w:rPr>
                <w:bCs/>
                <w:kern w:val="2"/>
                <w:szCs w:val="24"/>
                <w:lang w:val="en-GB" w:bidi="en-US"/>
              </w:rPr>
              <w:t xml:space="preserve">; </w:t>
            </w:r>
            <w:r w:rsidR="00A31F90">
              <w:rPr>
                <w:bCs/>
                <w:kern w:val="2"/>
                <w:szCs w:val="24"/>
                <w:lang w:val="en-GB" w:bidi="en-US"/>
              </w:rPr>
              <w:t xml:space="preserve">12.2.1.1; 12.2.1.2; 12.2.2; </w:t>
            </w:r>
            <w:r w:rsidR="005928FA">
              <w:rPr>
                <w:bCs/>
                <w:kern w:val="2"/>
                <w:szCs w:val="24"/>
                <w:lang w:val="en-GB" w:bidi="en-US"/>
              </w:rPr>
              <w:t>23</w:t>
            </w:r>
            <w:r w:rsidR="002169DA" w:rsidRPr="002055B2">
              <w:rPr>
                <w:bCs/>
                <w:kern w:val="2"/>
                <w:szCs w:val="24"/>
                <w:lang w:val="en-GB" w:bidi="en-US"/>
              </w:rPr>
              <w:t>.</w:t>
            </w:r>
          </w:p>
        </w:tc>
      </w:tr>
      <w:tr w:rsidR="00F20C8C" w:rsidRPr="00EE63E5" w14:paraId="2561214B" w14:textId="77777777" w:rsidTr="00086CC7">
        <w:trPr>
          <w:trHeight w:val="300"/>
        </w:trPr>
        <w:tc>
          <w:tcPr>
            <w:tcW w:w="3058" w:type="dxa"/>
          </w:tcPr>
          <w:p w14:paraId="74A31B60" w14:textId="77777777" w:rsidR="00F20C8C" w:rsidRPr="00EE63E5" w:rsidRDefault="00F20C8C" w:rsidP="00F20C8C">
            <w:pPr>
              <w:rPr>
                <w:b/>
                <w:kern w:val="2"/>
                <w:szCs w:val="24"/>
                <w:lang w:val="en-GB"/>
              </w:rPr>
            </w:pPr>
            <w:r w:rsidRPr="00EE63E5">
              <w:rPr>
                <w:b/>
                <w:kern w:val="2"/>
                <w:szCs w:val="24"/>
                <w:lang w:val="en-GB"/>
              </w:rPr>
              <w:t>14.4.</w:t>
            </w:r>
          </w:p>
        </w:tc>
        <w:tc>
          <w:tcPr>
            <w:tcW w:w="6477" w:type="dxa"/>
            <w:gridSpan w:val="3"/>
          </w:tcPr>
          <w:p w14:paraId="305E1BE6" w14:textId="0AD70FEA" w:rsidR="00F20C8C" w:rsidRPr="00EE63E5" w:rsidRDefault="00F20C8C" w:rsidP="00442934">
            <w:pPr>
              <w:jc w:val="both"/>
              <w:rPr>
                <w:color w:val="0070C0"/>
                <w:kern w:val="2"/>
                <w:szCs w:val="24"/>
                <w:lang w:val="en-GB"/>
              </w:rPr>
            </w:pPr>
            <w:r w:rsidRPr="00EE63E5">
              <w:rPr>
                <w:kern w:val="2"/>
                <w:szCs w:val="24"/>
                <w:lang w:val="en-GB"/>
              </w:rPr>
              <w:t>(to be completed if provisions other than those set out in the General and Terms Conditions of the Contract regarding the intellectual property of the Services are established): -</w:t>
            </w:r>
          </w:p>
        </w:tc>
      </w:tr>
      <w:tr w:rsidR="00F20C8C" w:rsidRPr="00EE63E5" w14:paraId="09348802" w14:textId="77777777" w:rsidTr="00086CC7">
        <w:trPr>
          <w:trHeight w:val="300"/>
        </w:trPr>
        <w:tc>
          <w:tcPr>
            <w:tcW w:w="3058" w:type="dxa"/>
          </w:tcPr>
          <w:p w14:paraId="1A4712D0" w14:textId="77777777" w:rsidR="00F20C8C" w:rsidRPr="00EE63E5" w:rsidRDefault="00F20C8C" w:rsidP="00F20C8C">
            <w:pPr>
              <w:rPr>
                <w:b/>
                <w:kern w:val="2"/>
                <w:szCs w:val="24"/>
                <w:lang w:val="en-GB"/>
              </w:rPr>
            </w:pPr>
            <w:r w:rsidRPr="00EE63E5">
              <w:rPr>
                <w:b/>
                <w:kern w:val="2"/>
                <w:szCs w:val="24"/>
                <w:lang w:val="en-GB"/>
              </w:rPr>
              <w:t>14.5.</w:t>
            </w:r>
          </w:p>
        </w:tc>
        <w:tc>
          <w:tcPr>
            <w:tcW w:w="6477" w:type="dxa"/>
            <w:gridSpan w:val="3"/>
          </w:tcPr>
          <w:p w14:paraId="33A983DD" w14:textId="0A771921" w:rsidR="00F20C8C" w:rsidRPr="00EE63E5" w:rsidRDefault="00F20C8C" w:rsidP="00442934">
            <w:pPr>
              <w:jc w:val="both"/>
              <w:rPr>
                <w:kern w:val="2"/>
                <w:szCs w:val="24"/>
                <w:lang w:val="en-GB"/>
              </w:rPr>
            </w:pPr>
            <w:r w:rsidRPr="00EE63E5">
              <w:rPr>
                <w:kern w:val="2"/>
                <w:szCs w:val="24"/>
                <w:lang w:val="en-GB"/>
              </w:rPr>
              <w:t>Alternative provisions (marked “if applicable”, etc.) referred to in the General Terms and Conditions of the Contract shall only apply if they are specifically described in the Special Terms and Conditions or Annexes to the Contract.</w:t>
            </w:r>
          </w:p>
        </w:tc>
      </w:tr>
      <w:tr w:rsidR="00E773C3" w:rsidRPr="00EE63E5" w14:paraId="5A824162" w14:textId="77777777" w:rsidTr="00086CC7">
        <w:trPr>
          <w:trHeight w:val="300"/>
        </w:trPr>
        <w:tc>
          <w:tcPr>
            <w:tcW w:w="9535" w:type="dxa"/>
            <w:gridSpan w:val="4"/>
          </w:tcPr>
          <w:p w14:paraId="3F527C95" w14:textId="44042B8E" w:rsidR="00E773C3" w:rsidRPr="00EE63E5" w:rsidRDefault="00E773C3" w:rsidP="00086CC7">
            <w:pPr>
              <w:jc w:val="center"/>
              <w:rPr>
                <w:b/>
                <w:kern w:val="2"/>
                <w:szCs w:val="24"/>
                <w:lang w:val="en-GB"/>
              </w:rPr>
            </w:pPr>
            <w:r w:rsidRPr="00EE63E5">
              <w:rPr>
                <w:b/>
                <w:kern w:val="2"/>
                <w:szCs w:val="24"/>
                <w:lang w:val="en-GB"/>
              </w:rPr>
              <w:t xml:space="preserve">15. ANNEXES TO THE </w:t>
            </w:r>
            <w:r w:rsidR="00B17FCE">
              <w:rPr>
                <w:b/>
                <w:kern w:val="2"/>
                <w:szCs w:val="24"/>
                <w:lang w:val="en-GB"/>
              </w:rPr>
              <w:t>CONTRACT</w:t>
            </w:r>
          </w:p>
        </w:tc>
      </w:tr>
      <w:tr w:rsidR="00E773C3" w:rsidRPr="00EE63E5" w14:paraId="05ED2186" w14:textId="77777777" w:rsidTr="00086CC7">
        <w:trPr>
          <w:trHeight w:val="300"/>
        </w:trPr>
        <w:tc>
          <w:tcPr>
            <w:tcW w:w="3058" w:type="dxa"/>
          </w:tcPr>
          <w:p w14:paraId="521343F6" w14:textId="77777777" w:rsidR="00E773C3" w:rsidRPr="00EE63E5" w:rsidRDefault="00E773C3" w:rsidP="00086CC7">
            <w:pPr>
              <w:jc w:val="center"/>
              <w:rPr>
                <w:b/>
                <w:kern w:val="2"/>
                <w:szCs w:val="24"/>
                <w:lang w:val="en-GB"/>
              </w:rPr>
            </w:pPr>
            <w:r w:rsidRPr="00EE63E5">
              <w:rPr>
                <w:b/>
                <w:kern w:val="2"/>
                <w:szCs w:val="24"/>
                <w:lang w:val="en-GB"/>
              </w:rPr>
              <w:t>15.1. Annex No. 1</w:t>
            </w:r>
          </w:p>
        </w:tc>
        <w:tc>
          <w:tcPr>
            <w:tcW w:w="6477" w:type="dxa"/>
            <w:gridSpan w:val="3"/>
          </w:tcPr>
          <w:p w14:paraId="48231BC5" w14:textId="59642F03" w:rsidR="00E773C3" w:rsidRPr="00EE63E5" w:rsidRDefault="007A3E6C" w:rsidP="007A3E6C">
            <w:pPr>
              <w:rPr>
                <w:b/>
                <w:kern w:val="2"/>
                <w:szCs w:val="24"/>
                <w:lang w:val="en-GB"/>
              </w:rPr>
            </w:pPr>
            <w:r w:rsidRPr="00EE63E5">
              <w:rPr>
                <w:kern w:val="2"/>
                <w:sz w:val="22"/>
                <w:szCs w:val="22"/>
                <w:lang w:val="en-GB"/>
              </w:rPr>
              <w:t xml:space="preserve">General Terms </w:t>
            </w:r>
          </w:p>
        </w:tc>
      </w:tr>
      <w:tr w:rsidR="00E773C3" w:rsidRPr="00EE63E5" w14:paraId="288280D5" w14:textId="77777777" w:rsidTr="00086CC7">
        <w:trPr>
          <w:trHeight w:val="300"/>
        </w:trPr>
        <w:tc>
          <w:tcPr>
            <w:tcW w:w="3058" w:type="dxa"/>
          </w:tcPr>
          <w:p w14:paraId="752BB3B2" w14:textId="77777777" w:rsidR="00E773C3" w:rsidRPr="00EE63E5" w:rsidRDefault="00E773C3" w:rsidP="00086CC7">
            <w:pPr>
              <w:jc w:val="center"/>
              <w:rPr>
                <w:b/>
                <w:kern w:val="2"/>
                <w:szCs w:val="24"/>
                <w:lang w:val="en-GB"/>
              </w:rPr>
            </w:pPr>
            <w:r w:rsidRPr="00EE63E5">
              <w:rPr>
                <w:b/>
                <w:kern w:val="2"/>
                <w:szCs w:val="24"/>
                <w:lang w:val="en-GB"/>
              </w:rPr>
              <w:t>15.2. Annex No. 2</w:t>
            </w:r>
          </w:p>
        </w:tc>
        <w:tc>
          <w:tcPr>
            <w:tcW w:w="6477" w:type="dxa"/>
            <w:gridSpan w:val="3"/>
          </w:tcPr>
          <w:p w14:paraId="28999F56" w14:textId="736C6938" w:rsidR="00E773C3" w:rsidRPr="00EE63E5" w:rsidRDefault="007A3E6C" w:rsidP="007A3E6C">
            <w:pPr>
              <w:rPr>
                <w:b/>
                <w:kern w:val="2"/>
                <w:szCs w:val="24"/>
                <w:lang w:val="en-GB"/>
              </w:rPr>
            </w:pPr>
            <w:r w:rsidRPr="00EE63E5">
              <w:rPr>
                <w:color w:val="000000"/>
                <w:kern w:val="2"/>
                <w:szCs w:val="24"/>
                <w:lang w:val="en-GB"/>
              </w:rPr>
              <w:t>Technical Specification</w:t>
            </w:r>
          </w:p>
        </w:tc>
      </w:tr>
      <w:tr w:rsidR="00E773C3" w:rsidRPr="00EE63E5" w14:paraId="4314460A" w14:textId="77777777" w:rsidTr="00086CC7">
        <w:trPr>
          <w:trHeight w:val="300"/>
        </w:trPr>
        <w:tc>
          <w:tcPr>
            <w:tcW w:w="3058" w:type="dxa"/>
          </w:tcPr>
          <w:p w14:paraId="31953602" w14:textId="77777777" w:rsidR="00E773C3" w:rsidRPr="00EE63E5" w:rsidRDefault="00E773C3" w:rsidP="00086CC7">
            <w:pPr>
              <w:jc w:val="center"/>
              <w:rPr>
                <w:b/>
                <w:kern w:val="2"/>
                <w:szCs w:val="24"/>
                <w:lang w:val="en-GB"/>
              </w:rPr>
            </w:pPr>
            <w:r w:rsidRPr="00EE63E5">
              <w:rPr>
                <w:b/>
                <w:kern w:val="2"/>
                <w:szCs w:val="24"/>
                <w:lang w:val="en-GB"/>
              </w:rPr>
              <w:t>15.3. Annex No. 3</w:t>
            </w:r>
          </w:p>
        </w:tc>
        <w:tc>
          <w:tcPr>
            <w:tcW w:w="6477" w:type="dxa"/>
            <w:gridSpan w:val="3"/>
          </w:tcPr>
          <w:p w14:paraId="4445C145" w14:textId="1463A423" w:rsidR="00E773C3" w:rsidRPr="00EE63E5" w:rsidRDefault="007A3E6C" w:rsidP="007A3E6C">
            <w:pPr>
              <w:rPr>
                <w:b/>
                <w:kern w:val="2"/>
                <w:szCs w:val="24"/>
                <w:lang w:val="en-GB"/>
              </w:rPr>
            </w:pPr>
            <w:r w:rsidRPr="00EE63E5">
              <w:rPr>
                <w:kern w:val="2"/>
                <w:sz w:val="22"/>
                <w:szCs w:val="22"/>
                <w:lang w:val="en-GB"/>
              </w:rPr>
              <w:t>Tender of the Supplier</w:t>
            </w:r>
          </w:p>
        </w:tc>
      </w:tr>
      <w:tr w:rsidR="00E773C3" w:rsidRPr="00EE63E5" w14:paraId="3E5B1BD7" w14:textId="77777777" w:rsidTr="00086CC7">
        <w:trPr>
          <w:trHeight w:val="300"/>
        </w:trPr>
        <w:tc>
          <w:tcPr>
            <w:tcW w:w="3058" w:type="dxa"/>
          </w:tcPr>
          <w:p w14:paraId="7BCFBC87" w14:textId="77777777" w:rsidR="00E773C3" w:rsidRPr="00EE63E5" w:rsidRDefault="00E773C3" w:rsidP="00086CC7">
            <w:pPr>
              <w:jc w:val="center"/>
              <w:rPr>
                <w:b/>
                <w:kern w:val="2"/>
                <w:szCs w:val="24"/>
                <w:lang w:val="en-GB"/>
              </w:rPr>
            </w:pPr>
            <w:r w:rsidRPr="00EE63E5">
              <w:rPr>
                <w:b/>
                <w:kern w:val="2"/>
                <w:szCs w:val="24"/>
                <w:lang w:val="en-GB"/>
              </w:rPr>
              <w:t>15.4. Annex No. 4</w:t>
            </w:r>
          </w:p>
        </w:tc>
        <w:tc>
          <w:tcPr>
            <w:tcW w:w="6477" w:type="dxa"/>
            <w:gridSpan w:val="3"/>
          </w:tcPr>
          <w:p w14:paraId="6B809182" w14:textId="53AC728A" w:rsidR="00E773C3" w:rsidRPr="00EE63E5" w:rsidRDefault="007A3E6C" w:rsidP="007A3E6C">
            <w:pPr>
              <w:tabs>
                <w:tab w:val="left" w:pos="360"/>
              </w:tabs>
              <w:rPr>
                <w:b/>
                <w:kern w:val="2"/>
                <w:szCs w:val="24"/>
                <w:lang w:val="en-GB"/>
              </w:rPr>
            </w:pPr>
            <w:r w:rsidRPr="00EE63E5">
              <w:rPr>
                <w:kern w:val="2"/>
                <w:sz w:val="22"/>
                <w:szCs w:val="22"/>
                <w:lang w:val="en-GB"/>
              </w:rPr>
              <w:t>Template of Invoice</w:t>
            </w:r>
          </w:p>
        </w:tc>
      </w:tr>
      <w:tr w:rsidR="00E773C3" w:rsidRPr="00EE63E5" w14:paraId="0466BD94" w14:textId="77777777" w:rsidTr="00086CC7">
        <w:trPr>
          <w:trHeight w:val="300"/>
        </w:trPr>
        <w:tc>
          <w:tcPr>
            <w:tcW w:w="3058" w:type="dxa"/>
          </w:tcPr>
          <w:p w14:paraId="4847EB6F" w14:textId="77777777" w:rsidR="00E773C3" w:rsidRPr="00EE63E5" w:rsidRDefault="00E773C3" w:rsidP="00086CC7">
            <w:pPr>
              <w:jc w:val="center"/>
              <w:rPr>
                <w:b/>
                <w:kern w:val="2"/>
                <w:szCs w:val="24"/>
                <w:lang w:val="en-GB"/>
              </w:rPr>
            </w:pPr>
            <w:r w:rsidRPr="00EE63E5">
              <w:rPr>
                <w:b/>
                <w:kern w:val="2"/>
                <w:szCs w:val="24"/>
                <w:lang w:val="en-GB"/>
              </w:rPr>
              <w:t>15.5. Annex No. 5</w:t>
            </w:r>
          </w:p>
        </w:tc>
        <w:tc>
          <w:tcPr>
            <w:tcW w:w="6477" w:type="dxa"/>
            <w:gridSpan w:val="3"/>
          </w:tcPr>
          <w:p w14:paraId="0A1FE37C" w14:textId="220DE7F7" w:rsidR="00E773C3" w:rsidRPr="00EE63E5" w:rsidRDefault="007A3E6C" w:rsidP="007A3E6C">
            <w:pPr>
              <w:rPr>
                <w:b/>
                <w:kern w:val="2"/>
                <w:szCs w:val="24"/>
                <w:lang w:val="en-GB"/>
              </w:rPr>
            </w:pPr>
            <w:r w:rsidRPr="00EE63E5">
              <w:rPr>
                <w:kern w:val="2"/>
                <w:sz w:val="22"/>
                <w:szCs w:val="22"/>
                <w:lang w:val="en-GB"/>
              </w:rPr>
              <w:t>Template of Act of Transfer-Acceptance</w:t>
            </w:r>
          </w:p>
        </w:tc>
      </w:tr>
      <w:tr w:rsidR="007A3E6C" w:rsidRPr="00EE63E5" w14:paraId="0E6CE3B9" w14:textId="77777777" w:rsidTr="00086CC7">
        <w:trPr>
          <w:trHeight w:val="300"/>
        </w:trPr>
        <w:tc>
          <w:tcPr>
            <w:tcW w:w="3058" w:type="dxa"/>
          </w:tcPr>
          <w:p w14:paraId="59C17627" w14:textId="2E3075B5" w:rsidR="007A3E6C" w:rsidRPr="00EE63E5" w:rsidRDefault="007A3E6C" w:rsidP="00086CC7">
            <w:pPr>
              <w:jc w:val="center"/>
              <w:rPr>
                <w:b/>
                <w:kern w:val="2"/>
                <w:szCs w:val="24"/>
                <w:lang w:val="en-GB"/>
              </w:rPr>
            </w:pPr>
            <w:r w:rsidRPr="00EE63E5">
              <w:rPr>
                <w:b/>
                <w:kern w:val="2"/>
                <w:szCs w:val="24"/>
                <w:lang w:val="en-GB"/>
              </w:rPr>
              <w:t>15.</w:t>
            </w:r>
            <w:r w:rsidR="00552D16" w:rsidRPr="00EE63E5">
              <w:rPr>
                <w:b/>
                <w:kern w:val="2"/>
                <w:szCs w:val="24"/>
                <w:lang w:val="en-GB"/>
              </w:rPr>
              <w:t>6</w:t>
            </w:r>
            <w:r w:rsidRPr="00EE63E5">
              <w:rPr>
                <w:b/>
                <w:kern w:val="2"/>
                <w:szCs w:val="24"/>
                <w:lang w:val="en-GB"/>
              </w:rPr>
              <w:t>. Annex No. 6</w:t>
            </w:r>
          </w:p>
        </w:tc>
        <w:tc>
          <w:tcPr>
            <w:tcW w:w="6477" w:type="dxa"/>
            <w:gridSpan w:val="3"/>
          </w:tcPr>
          <w:p w14:paraId="6DDE90FB" w14:textId="3774A029" w:rsidR="007A3E6C" w:rsidRPr="00EE63E5" w:rsidRDefault="007A3E6C" w:rsidP="007A3E6C">
            <w:pPr>
              <w:rPr>
                <w:kern w:val="2"/>
                <w:sz w:val="22"/>
                <w:szCs w:val="22"/>
                <w:lang w:val="en-GB"/>
              </w:rPr>
            </w:pPr>
            <w:r w:rsidRPr="00EE63E5">
              <w:rPr>
                <w:kern w:val="2"/>
                <w:sz w:val="22"/>
                <w:szCs w:val="22"/>
                <w:lang w:val="en-GB"/>
              </w:rPr>
              <w:t>Template of Defects Act</w:t>
            </w:r>
          </w:p>
        </w:tc>
      </w:tr>
      <w:tr w:rsidR="00D55094" w:rsidRPr="00EE63E5" w14:paraId="7F049EBE" w14:textId="77777777" w:rsidTr="00086CC7">
        <w:trPr>
          <w:trHeight w:val="300"/>
        </w:trPr>
        <w:tc>
          <w:tcPr>
            <w:tcW w:w="3058" w:type="dxa"/>
          </w:tcPr>
          <w:p w14:paraId="72AE4C36" w14:textId="3E3A9D2A" w:rsidR="00D55094" w:rsidRPr="00EE63E5" w:rsidRDefault="00D55094" w:rsidP="00D55094">
            <w:pPr>
              <w:jc w:val="center"/>
              <w:rPr>
                <w:b/>
                <w:kern w:val="2"/>
                <w:szCs w:val="24"/>
                <w:lang w:val="en-GB"/>
              </w:rPr>
            </w:pPr>
            <w:r w:rsidRPr="00EE63E5">
              <w:rPr>
                <w:b/>
                <w:kern w:val="2"/>
                <w:szCs w:val="24"/>
                <w:lang w:val="en-GB"/>
              </w:rPr>
              <w:t>…</w:t>
            </w:r>
          </w:p>
        </w:tc>
        <w:tc>
          <w:tcPr>
            <w:tcW w:w="6477" w:type="dxa"/>
            <w:gridSpan w:val="3"/>
          </w:tcPr>
          <w:p w14:paraId="23AEABE1" w14:textId="73685634" w:rsidR="00D55094" w:rsidRPr="00EE63E5" w:rsidRDefault="00D55094" w:rsidP="00D55094">
            <w:pPr>
              <w:rPr>
                <w:kern w:val="2"/>
                <w:sz w:val="22"/>
                <w:szCs w:val="22"/>
                <w:lang w:val="en-GB"/>
              </w:rPr>
            </w:pPr>
            <w:r w:rsidRPr="00EE63E5">
              <w:rPr>
                <w:i/>
                <w:iCs/>
                <w:kern w:val="2"/>
                <w:szCs w:val="24"/>
                <w:lang w:val="en-GB"/>
              </w:rPr>
              <w:t xml:space="preserve">[“Subcontractors and (or) specialists involved in the performance of the Contract” </w:t>
            </w:r>
            <w:r w:rsidRPr="00EE63E5">
              <w:rPr>
                <w:i/>
                <w:iCs/>
                <w:kern w:val="2"/>
                <w:lang w:val="en-GB"/>
              </w:rPr>
              <w:t>(if applicable)]</w:t>
            </w:r>
          </w:p>
        </w:tc>
      </w:tr>
      <w:tr w:rsidR="00D55094" w:rsidRPr="00EE63E5" w14:paraId="4C7C5C46" w14:textId="77777777" w:rsidTr="00086CC7">
        <w:trPr>
          <w:trHeight w:val="300"/>
        </w:trPr>
        <w:tc>
          <w:tcPr>
            <w:tcW w:w="3058" w:type="dxa"/>
          </w:tcPr>
          <w:p w14:paraId="73436F7F" w14:textId="0A371E26" w:rsidR="00D55094" w:rsidRPr="00EE63E5" w:rsidRDefault="00D55094" w:rsidP="00D55094">
            <w:pPr>
              <w:jc w:val="center"/>
              <w:rPr>
                <w:b/>
                <w:kern w:val="2"/>
                <w:szCs w:val="24"/>
                <w:lang w:val="en-GB"/>
              </w:rPr>
            </w:pPr>
            <w:r w:rsidRPr="00EE63E5">
              <w:rPr>
                <w:b/>
                <w:kern w:val="2"/>
                <w:szCs w:val="24"/>
                <w:lang w:val="en-GB"/>
              </w:rPr>
              <w:t>…</w:t>
            </w:r>
          </w:p>
        </w:tc>
        <w:tc>
          <w:tcPr>
            <w:tcW w:w="6477" w:type="dxa"/>
            <w:gridSpan w:val="3"/>
          </w:tcPr>
          <w:p w14:paraId="7D193E6A" w14:textId="545F8D41" w:rsidR="00D55094" w:rsidRPr="00EE63E5" w:rsidRDefault="00D55094" w:rsidP="00D55094">
            <w:pPr>
              <w:rPr>
                <w:i/>
                <w:iCs/>
                <w:kern w:val="2"/>
                <w:szCs w:val="24"/>
                <w:lang w:val="en-GB"/>
              </w:rPr>
            </w:pPr>
            <w:r w:rsidRPr="00EE63E5">
              <w:rPr>
                <w:i/>
                <w:iCs/>
                <w:kern w:val="2"/>
                <w:szCs w:val="24"/>
                <w:lang w:val="en-GB"/>
              </w:rPr>
              <w:t>…</w:t>
            </w:r>
          </w:p>
        </w:tc>
      </w:tr>
      <w:tr w:rsidR="00D55094" w:rsidRPr="00EE63E5" w14:paraId="75BA19ED" w14:textId="77777777" w:rsidTr="00086CC7">
        <w:tc>
          <w:tcPr>
            <w:tcW w:w="9535" w:type="dxa"/>
            <w:gridSpan w:val="4"/>
          </w:tcPr>
          <w:p w14:paraId="74838CB6" w14:textId="77777777" w:rsidR="00D55094" w:rsidRPr="00EE63E5" w:rsidRDefault="00D55094" w:rsidP="00D55094">
            <w:pPr>
              <w:jc w:val="center"/>
              <w:rPr>
                <w:b/>
                <w:kern w:val="2"/>
                <w:szCs w:val="24"/>
                <w:lang w:val="en-GB"/>
              </w:rPr>
            </w:pPr>
            <w:r w:rsidRPr="00EE63E5">
              <w:rPr>
                <w:b/>
                <w:kern w:val="2"/>
                <w:szCs w:val="24"/>
                <w:lang w:val="en-GB"/>
              </w:rPr>
              <w:t>16. SIGNATURES OF THE PARTIES’ REPRESENTATIVES</w:t>
            </w:r>
          </w:p>
        </w:tc>
      </w:tr>
      <w:tr w:rsidR="00D55094" w:rsidRPr="00EE63E5" w14:paraId="2C1C2A54" w14:textId="77777777" w:rsidTr="00086CC7">
        <w:tc>
          <w:tcPr>
            <w:tcW w:w="5224" w:type="dxa"/>
            <w:gridSpan w:val="3"/>
          </w:tcPr>
          <w:p w14:paraId="7F818404" w14:textId="77777777" w:rsidR="00D55094" w:rsidRPr="00EE63E5" w:rsidRDefault="00D55094" w:rsidP="00D55094">
            <w:pPr>
              <w:jc w:val="center"/>
              <w:rPr>
                <w:b/>
                <w:kern w:val="2"/>
                <w:szCs w:val="24"/>
                <w:lang w:val="en-GB"/>
              </w:rPr>
            </w:pPr>
            <w:r w:rsidRPr="00EE63E5">
              <w:rPr>
                <w:b/>
                <w:kern w:val="2"/>
                <w:szCs w:val="24"/>
                <w:lang w:val="en-GB"/>
              </w:rPr>
              <w:t>BUYER</w:t>
            </w:r>
          </w:p>
        </w:tc>
        <w:tc>
          <w:tcPr>
            <w:tcW w:w="4311" w:type="dxa"/>
          </w:tcPr>
          <w:p w14:paraId="26B29573" w14:textId="77777777" w:rsidR="00D55094" w:rsidRPr="00EE63E5" w:rsidRDefault="00D55094" w:rsidP="00D55094">
            <w:pPr>
              <w:jc w:val="center"/>
              <w:rPr>
                <w:b/>
                <w:kern w:val="2"/>
                <w:szCs w:val="24"/>
                <w:lang w:val="en-GB"/>
              </w:rPr>
            </w:pPr>
            <w:r w:rsidRPr="00EE63E5">
              <w:rPr>
                <w:b/>
                <w:kern w:val="2"/>
                <w:szCs w:val="24"/>
                <w:lang w:val="en-GB"/>
              </w:rPr>
              <w:t>SUPPLIER</w:t>
            </w:r>
          </w:p>
        </w:tc>
      </w:tr>
      <w:tr w:rsidR="00D55094" w:rsidRPr="00EE63E5" w14:paraId="0CBC5B70" w14:textId="77777777" w:rsidTr="00086CC7">
        <w:tc>
          <w:tcPr>
            <w:tcW w:w="5224" w:type="dxa"/>
            <w:gridSpan w:val="3"/>
          </w:tcPr>
          <w:p w14:paraId="4F90B247" w14:textId="77777777" w:rsidR="00D55094" w:rsidRPr="00EE63E5" w:rsidRDefault="00D55094" w:rsidP="00D55094">
            <w:pPr>
              <w:jc w:val="center"/>
              <w:rPr>
                <w:color w:val="4472C4"/>
                <w:kern w:val="2"/>
                <w:szCs w:val="24"/>
                <w:lang w:val="en-GB"/>
              </w:rPr>
            </w:pPr>
            <w:r w:rsidRPr="00EE63E5">
              <w:rPr>
                <w:color w:val="4472C4"/>
                <w:kern w:val="2"/>
                <w:szCs w:val="24"/>
                <w:lang w:val="en-GB"/>
              </w:rPr>
              <w:t>(specify the representative’s position, first name and surname)</w:t>
            </w:r>
          </w:p>
        </w:tc>
        <w:tc>
          <w:tcPr>
            <w:tcW w:w="4311" w:type="dxa"/>
          </w:tcPr>
          <w:p w14:paraId="7D143EDB" w14:textId="77777777" w:rsidR="00D55094" w:rsidRPr="00EE63E5" w:rsidRDefault="00D55094" w:rsidP="00D55094">
            <w:pPr>
              <w:jc w:val="center"/>
              <w:rPr>
                <w:b/>
                <w:kern w:val="2"/>
                <w:szCs w:val="24"/>
                <w:lang w:val="en-GB"/>
              </w:rPr>
            </w:pPr>
            <w:r w:rsidRPr="00EE63E5">
              <w:rPr>
                <w:color w:val="4472C4"/>
                <w:kern w:val="2"/>
                <w:szCs w:val="24"/>
                <w:lang w:val="en-GB"/>
              </w:rPr>
              <w:t>(specify the representative’s position, first name and surname)</w:t>
            </w:r>
          </w:p>
        </w:tc>
      </w:tr>
      <w:tr w:rsidR="00D55094" w:rsidRPr="00EE63E5" w14:paraId="7EF8A6C8" w14:textId="77777777" w:rsidTr="00086CC7">
        <w:tc>
          <w:tcPr>
            <w:tcW w:w="5224" w:type="dxa"/>
            <w:gridSpan w:val="3"/>
          </w:tcPr>
          <w:p w14:paraId="310C7F2D" w14:textId="77777777" w:rsidR="00D55094" w:rsidRPr="00EE63E5" w:rsidRDefault="00D55094" w:rsidP="00D55094">
            <w:pPr>
              <w:jc w:val="center"/>
              <w:rPr>
                <w:b/>
                <w:color w:val="4472C4"/>
                <w:kern w:val="2"/>
                <w:szCs w:val="24"/>
                <w:lang w:val="en-GB"/>
              </w:rPr>
            </w:pPr>
          </w:p>
          <w:p w14:paraId="4777B09F" w14:textId="77777777" w:rsidR="00D55094" w:rsidRPr="00EE63E5" w:rsidRDefault="00D55094" w:rsidP="00D55094">
            <w:pPr>
              <w:jc w:val="center"/>
              <w:rPr>
                <w:b/>
                <w:color w:val="4472C4"/>
                <w:kern w:val="2"/>
                <w:szCs w:val="24"/>
                <w:lang w:val="en-GB"/>
              </w:rPr>
            </w:pPr>
            <w:r w:rsidRPr="00EE63E5">
              <w:rPr>
                <w:b/>
                <w:color w:val="4472C4"/>
                <w:kern w:val="2"/>
                <w:szCs w:val="24"/>
                <w:lang w:val="en-GB"/>
              </w:rPr>
              <w:t>(signature)</w:t>
            </w:r>
          </w:p>
          <w:p w14:paraId="55BFA458" w14:textId="77777777" w:rsidR="00D55094" w:rsidRPr="00EE63E5" w:rsidRDefault="00D55094" w:rsidP="00D55094">
            <w:pPr>
              <w:jc w:val="center"/>
              <w:rPr>
                <w:b/>
                <w:color w:val="4472C4"/>
                <w:kern w:val="2"/>
                <w:szCs w:val="24"/>
                <w:lang w:val="en-GB"/>
              </w:rPr>
            </w:pPr>
          </w:p>
          <w:p w14:paraId="3410A2FB" w14:textId="77777777" w:rsidR="00D55094" w:rsidRPr="00EE63E5" w:rsidRDefault="00D55094" w:rsidP="00D55094">
            <w:pPr>
              <w:jc w:val="center"/>
              <w:rPr>
                <w:b/>
                <w:color w:val="4472C4"/>
                <w:kern w:val="2"/>
                <w:szCs w:val="24"/>
                <w:lang w:val="en-GB"/>
              </w:rPr>
            </w:pPr>
          </w:p>
        </w:tc>
        <w:tc>
          <w:tcPr>
            <w:tcW w:w="4311" w:type="dxa"/>
          </w:tcPr>
          <w:p w14:paraId="7D4936F2" w14:textId="77777777" w:rsidR="00D55094" w:rsidRPr="00EE63E5" w:rsidRDefault="00D55094" w:rsidP="00D55094">
            <w:pPr>
              <w:jc w:val="center"/>
              <w:rPr>
                <w:b/>
                <w:color w:val="4472C4"/>
                <w:kern w:val="2"/>
                <w:szCs w:val="24"/>
                <w:lang w:val="en-GB"/>
              </w:rPr>
            </w:pPr>
          </w:p>
          <w:p w14:paraId="7CCDD1DB" w14:textId="77777777" w:rsidR="00D55094" w:rsidRPr="00EE63E5" w:rsidRDefault="00D55094" w:rsidP="00D55094">
            <w:pPr>
              <w:jc w:val="center"/>
              <w:rPr>
                <w:b/>
                <w:color w:val="4472C4"/>
                <w:kern w:val="2"/>
                <w:szCs w:val="24"/>
                <w:lang w:val="en-GB"/>
              </w:rPr>
            </w:pPr>
            <w:r w:rsidRPr="00EE63E5">
              <w:rPr>
                <w:b/>
                <w:color w:val="4472C4"/>
                <w:kern w:val="2"/>
                <w:szCs w:val="24"/>
                <w:lang w:val="en-GB"/>
              </w:rPr>
              <w:t>(signature)</w:t>
            </w:r>
          </w:p>
        </w:tc>
      </w:tr>
    </w:tbl>
    <w:p w14:paraId="242339F9" w14:textId="77777777" w:rsidR="00E773C3" w:rsidRPr="00EE63E5" w:rsidRDefault="00E773C3" w:rsidP="00E773C3">
      <w:pPr>
        <w:rPr>
          <w:szCs w:val="24"/>
          <w:lang w:val="en-GB"/>
        </w:rPr>
      </w:pPr>
    </w:p>
    <w:p w14:paraId="7673CDE9" w14:textId="77777777" w:rsidR="00E773C3" w:rsidRPr="00EE63E5" w:rsidRDefault="00E773C3" w:rsidP="00E773C3">
      <w:pPr>
        <w:rPr>
          <w:szCs w:val="24"/>
          <w:lang w:val="en-GB"/>
        </w:rPr>
      </w:pPr>
    </w:p>
    <w:p w14:paraId="53AF5649" w14:textId="77777777" w:rsidR="00E773C3" w:rsidRPr="00EE63E5" w:rsidRDefault="00E773C3" w:rsidP="00E773C3">
      <w:pPr>
        <w:tabs>
          <w:tab w:val="left" w:pos="5400"/>
        </w:tabs>
        <w:jc w:val="center"/>
        <w:textAlignment w:val="center"/>
        <w:rPr>
          <w:lang w:val="en-GB"/>
        </w:rPr>
      </w:pPr>
      <w:r w:rsidRPr="00EE63E5">
        <w:rPr>
          <w:b/>
          <w:bCs/>
          <w:lang w:val="en-GB"/>
        </w:rPr>
        <w:t>______________</w:t>
      </w:r>
    </w:p>
    <w:p w14:paraId="6C900D5F" w14:textId="77777777" w:rsidR="003E0889" w:rsidRPr="00EE63E5" w:rsidRDefault="003E0889">
      <w:pPr>
        <w:rPr>
          <w:lang w:val="en-GB"/>
        </w:rPr>
      </w:pPr>
    </w:p>
    <w:sectPr w:rsidR="003E0889" w:rsidRPr="00EE63E5" w:rsidSect="00E773C3">
      <w:headerReference w:type="default" r:id="rId10"/>
      <w:footerReference w:type="default" r:id="rId11"/>
      <w:headerReference w:type="first" r:id="rId12"/>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504D1" w14:textId="77777777" w:rsidR="001E412B" w:rsidRDefault="001E412B">
      <w:r>
        <w:separator/>
      </w:r>
    </w:p>
  </w:endnote>
  <w:endnote w:type="continuationSeparator" w:id="0">
    <w:p w14:paraId="0B6D9AAD" w14:textId="77777777" w:rsidR="001E412B" w:rsidRDefault="001E4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17C7A" w14:textId="77777777" w:rsidR="00E773C3" w:rsidRDefault="00E773C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19959" w14:textId="77777777" w:rsidR="001E412B" w:rsidRDefault="001E412B">
      <w:r>
        <w:separator/>
      </w:r>
    </w:p>
  </w:footnote>
  <w:footnote w:type="continuationSeparator" w:id="0">
    <w:p w14:paraId="4D7E2F7A" w14:textId="77777777" w:rsidR="001E412B" w:rsidRDefault="001E4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0511" w14:textId="77777777" w:rsidR="00E773C3" w:rsidRDefault="00E773C3">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4B6508C9" w14:textId="77777777" w:rsidR="00E773C3" w:rsidRDefault="00E773C3">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4AD8" w14:textId="4DACEBFF" w:rsidR="006C7162" w:rsidRDefault="006C7162" w:rsidP="006C7162">
    <w:pPr>
      <w:pStyle w:val="Header"/>
      <w:jc w:val="right"/>
    </w:pPr>
    <w:proofErr w:type="spellStart"/>
    <w:r>
      <w:t>Annex</w:t>
    </w:r>
    <w:proofErr w:type="spellEnd"/>
    <w:r>
      <w:t xml:space="preserve"> 6 </w:t>
    </w:r>
    <w:proofErr w:type="spellStart"/>
    <w:r>
      <w:t>of</w:t>
    </w:r>
    <w:proofErr w:type="spellEnd"/>
    <w:r>
      <w:t xml:space="preserve"> </w:t>
    </w:r>
    <w:proofErr w:type="spellStart"/>
    <w:r>
      <w:t>the</w:t>
    </w:r>
    <w:proofErr w:type="spellEnd"/>
    <w:r>
      <w:t xml:space="preserve"> Procurement </w:t>
    </w:r>
    <w:proofErr w:type="spellStart"/>
    <w:r>
      <w:t>Conditions</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604"/>
    <w:rsid w:val="00003DC5"/>
    <w:rsid w:val="000271A7"/>
    <w:rsid w:val="000369C1"/>
    <w:rsid w:val="000924E6"/>
    <w:rsid w:val="000A7C4B"/>
    <w:rsid w:val="00144964"/>
    <w:rsid w:val="00160F14"/>
    <w:rsid w:val="001E2D66"/>
    <w:rsid w:val="001E412B"/>
    <w:rsid w:val="002055B2"/>
    <w:rsid w:val="002169DA"/>
    <w:rsid w:val="00247772"/>
    <w:rsid w:val="00251B04"/>
    <w:rsid w:val="002D09A6"/>
    <w:rsid w:val="002E1B2F"/>
    <w:rsid w:val="002F7258"/>
    <w:rsid w:val="003226A5"/>
    <w:rsid w:val="00343277"/>
    <w:rsid w:val="003702BB"/>
    <w:rsid w:val="00372656"/>
    <w:rsid w:val="003951FB"/>
    <w:rsid w:val="003B470A"/>
    <w:rsid w:val="003C376A"/>
    <w:rsid w:val="003E0889"/>
    <w:rsid w:val="003F48B8"/>
    <w:rsid w:val="00422B7F"/>
    <w:rsid w:val="0044186D"/>
    <w:rsid w:val="00442934"/>
    <w:rsid w:val="004875A2"/>
    <w:rsid w:val="0050172B"/>
    <w:rsid w:val="005158CA"/>
    <w:rsid w:val="005469AD"/>
    <w:rsid w:val="00546D11"/>
    <w:rsid w:val="00552D16"/>
    <w:rsid w:val="00587D41"/>
    <w:rsid w:val="005928FA"/>
    <w:rsid w:val="005D4604"/>
    <w:rsid w:val="00600878"/>
    <w:rsid w:val="00613C7F"/>
    <w:rsid w:val="0063215E"/>
    <w:rsid w:val="006343C0"/>
    <w:rsid w:val="0069026C"/>
    <w:rsid w:val="006C7162"/>
    <w:rsid w:val="0071600C"/>
    <w:rsid w:val="0077768C"/>
    <w:rsid w:val="007A3E6C"/>
    <w:rsid w:val="007F26CF"/>
    <w:rsid w:val="00851249"/>
    <w:rsid w:val="008731F3"/>
    <w:rsid w:val="00885C94"/>
    <w:rsid w:val="00893485"/>
    <w:rsid w:val="008D11AF"/>
    <w:rsid w:val="00924DC5"/>
    <w:rsid w:val="00930E25"/>
    <w:rsid w:val="00973A41"/>
    <w:rsid w:val="00A03B1C"/>
    <w:rsid w:val="00A1218C"/>
    <w:rsid w:val="00A278DD"/>
    <w:rsid w:val="00A31F90"/>
    <w:rsid w:val="00A51D1F"/>
    <w:rsid w:val="00A62A84"/>
    <w:rsid w:val="00AB2C79"/>
    <w:rsid w:val="00AB3C17"/>
    <w:rsid w:val="00B17FCE"/>
    <w:rsid w:val="00B642BA"/>
    <w:rsid w:val="00B73CFF"/>
    <w:rsid w:val="00BA291C"/>
    <w:rsid w:val="00BE5547"/>
    <w:rsid w:val="00C17CAC"/>
    <w:rsid w:val="00C22F87"/>
    <w:rsid w:val="00C27848"/>
    <w:rsid w:val="00C80E5B"/>
    <w:rsid w:val="00C910BB"/>
    <w:rsid w:val="00C92380"/>
    <w:rsid w:val="00C93838"/>
    <w:rsid w:val="00CC0229"/>
    <w:rsid w:val="00D20704"/>
    <w:rsid w:val="00D24A1B"/>
    <w:rsid w:val="00D3330A"/>
    <w:rsid w:val="00D364AC"/>
    <w:rsid w:val="00D55094"/>
    <w:rsid w:val="00D90769"/>
    <w:rsid w:val="00E101C1"/>
    <w:rsid w:val="00E15A36"/>
    <w:rsid w:val="00E56C15"/>
    <w:rsid w:val="00E773C3"/>
    <w:rsid w:val="00E8717E"/>
    <w:rsid w:val="00EE63E5"/>
    <w:rsid w:val="00F20C8C"/>
    <w:rsid w:val="00F318FD"/>
    <w:rsid w:val="00F40B86"/>
    <w:rsid w:val="00F81FFC"/>
    <w:rsid w:val="00F931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74047"/>
  <w15:chartTrackingRefBased/>
  <w15:docId w15:val="{C14920C0-6910-4583-A5CB-E28D0A59F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3C3"/>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5D460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D460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D460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D4604"/>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5D4604"/>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5D4604"/>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5D4604"/>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5D4604"/>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5D4604"/>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6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46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46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46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46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4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4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4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4604"/>
    <w:rPr>
      <w:rFonts w:eastAsiaTheme="majorEastAsia" w:cstheme="majorBidi"/>
      <w:color w:val="272727" w:themeColor="text1" w:themeTint="D8"/>
    </w:rPr>
  </w:style>
  <w:style w:type="paragraph" w:styleId="Title">
    <w:name w:val="Title"/>
    <w:basedOn w:val="Normal"/>
    <w:next w:val="Normal"/>
    <w:link w:val="TitleChar"/>
    <w:uiPriority w:val="10"/>
    <w:qFormat/>
    <w:rsid w:val="005D460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D4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460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D4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4604"/>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5D4604"/>
    <w:rPr>
      <w:i/>
      <w:iCs/>
      <w:color w:val="404040" w:themeColor="text1" w:themeTint="BF"/>
    </w:rPr>
  </w:style>
  <w:style w:type="paragraph" w:styleId="ListParagraph">
    <w:name w:val="List Paragraph"/>
    <w:basedOn w:val="Normal"/>
    <w:uiPriority w:val="34"/>
    <w:qFormat/>
    <w:rsid w:val="005D4604"/>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5D4604"/>
    <w:rPr>
      <w:i/>
      <w:iCs/>
      <w:color w:val="0F4761" w:themeColor="accent1" w:themeShade="BF"/>
    </w:rPr>
  </w:style>
  <w:style w:type="paragraph" w:styleId="IntenseQuote">
    <w:name w:val="Intense Quote"/>
    <w:basedOn w:val="Normal"/>
    <w:next w:val="Normal"/>
    <w:link w:val="IntenseQuoteChar"/>
    <w:uiPriority w:val="30"/>
    <w:qFormat/>
    <w:rsid w:val="005D460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5D4604"/>
    <w:rPr>
      <w:i/>
      <w:iCs/>
      <w:color w:val="0F4761" w:themeColor="accent1" w:themeShade="BF"/>
    </w:rPr>
  </w:style>
  <w:style w:type="character" w:styleId="IntenseReference">
    <w:name w:val="Intense Reference"/>
    <w:basedOn w:val="DefaultParagraphFont"/>
    <w:uiPriority w:val="32"/>
    <w:qFormat/>
    <w:rsid w:val="005D4604"/>
    <w:rPr>
      <w:b/>
      <w:bCs/>
      <w:smallCaps/>
      <w:color w:val="0F4761" w:themeColor="accent1" w:themeShade="BF"/>
      <w:spacing w:val="5"/>
    </w:rPr>
  </w:style>
  <w:style w:type="character" w:styleId="PlaceholderText">
    <w:name w:val="Placeholder Text"/>
    <w:basedOn w:val="DefaultParagraphFont"/>
    <w:rsid w:val="00E773C3"/>
    <w:rPr>
      <w:color w:val="808080"/>
    </w:rPr>
  </w:style>
  <w:style w:type="character" w:styleId="CommentReference">
    <w:name w:val="annotation reference"/>
    <w:basedOn w:val="DefaultParagraphFont"/>
    <w:uiPriority w:val="99"/>
    <w:semiHidden/>
    <w:unhideWhenUsed/>
    <w:rsid w:val="003F48B8"/>
    <w:rPr>
      <w:sz w:val="16"/>
      <w:szCs w:val="16"/>
    </w:rPr>
  </w:style>
  <w:style w:type="paragraph" w:styleId="CommentText">
    <w:name w:val="annotation text"/>
    <w:basedOn w:val="Normal"/>
    <w:link w:val="CommentTextChar"/>
    <w:uiPriority w:val="99"/>
    <w:unhideWhenUsed/>
    <w:rsid w:val="003F48B8"/>
    <w:rPr>
      <w:sz w:val="20"/>
    </w:rPr>
  </w:style>
  <w:style w:type="character" w:customStyle="1" w:styleId="CommentTextChar">
    <w:name w:val="Comment Text Char"/>
    <w:basedOn w:val="DefaultParagraphFont"/>
    <w:link w:val="CommentText"/>
    <w:uiPriority w:val="99"/>
    <w:rsid w:val="003F48B8"/>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F48B8"/>
    <w:rPr>
      <w:b/>
      <w:bCs/>
    </w:rPr>
  </w:style>
  <w:style w:type="character" w:customStyle="1" w:styleId="CommentSubjectChar">
    <w:name w:val="Comment Subject Char"/>
    <w:basedOn w:val="CommentTextChar"/>
    <w:link w:val="CommentSubject"/>
    <w:uiPriority w:val="99"/>
    <w:semiHidden/>
    <w:rsid w:val="003F48B8"/>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semiHidden/>
    <w:unhideWhenUsed/>
    <w:rsid w:val="002055B2"/>
    <w:rPr>
      <w:szCs w:val="24"/>
    </w:rPr>
  </w:style>
  <w:style w:type="paragraph" w:styleId="Revision">
    <w:name w:val="Revision"/>
    <w:hidden/>
    <w:uiPriority w:val="99"/>
    <w:semiHidden/>
    <w:rsid w:val="00A278DD"/>
    <w:pPr>
      <w:spacing w:after="0" w:line="240" w:lineRule="auto"/>
    </w:pPr>
    <w:rPr>
      <w:rFonts w:ascii="Times New Roman" w:eastAsia="Times New Roman" w:hAnsi="Times New Roman" w:cs="Times New Roman"/>
      <w:kern w:val="0"/>
      <w:szCs w:val="20"/>
      <w14:ligatures w14:val="none"/>
    </w:rPr>
  </w:style>
  <w:style w:type="character" w:styleId="Hyperlink">
    <w:name w:val="Hyperlink"/>
    <w:basedOn w:val="DefaultParagraphFont"/>
    <w:uiPriority w:val="99"/>
    <w:semiHidden/>
    <w:unhideWhenUsed/>
    <w:rsid w:val="00A278DD"/>
    <w:rPr>
      <w:color w:val="467886" w:themeColor="hyperlink"/>
      <w:u w:val="single"/>
    </w:rPr>
  </w:style>
  <w:style w:type="paragraph" w:styleId="Header">
    <w:name w:val="header"/>
    <w:basedOn w:val="Normal"/>
    <w:link w:val="HeaderChar"/>
    <w:uiPriority w:val="99"/>
    <w:unhideWhenUsed/>
    <w:rsid w:val="006C7162"/>
    <w:pPr>
      <w:tabs>
        <w:tab w:val="center" w:pos="4513"/>
        <w:tab w:val="right" w:pos="9026"/>
      </w:tabs>
    </w:pPr>
  </w:style>
  <w:style w:type="character" w:customStyle="1" w:styleId="HeaderChar">
    <w:name w:val="Header Char"/>
    <w:basedOn w:val="DefaultParagraphFont"/>
    <w:link w:val="Header"/>
    <w:uiPriority w:val="99"/>
    <w:rsid w:val="006C7162"/>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6C7162"/>
    <w:pPr>
      <w:tabs>
        <w:tab w:val="center" w:pos="4513"/>
        <w:tab w:val="right" w:pos="9026"/>
      </w:tabs>
    </w:pPr>
  </w:style>
  <w:style w:type="character" w:customStyle="1" w:styleId="FooterChar">
    <w:name w:val="Footer Char"/>
    <w:basedOn w:val="DefaultParagraphFont"/>
    <w:link w:val="Footer"/>
    <w:uiPriority w:val="99"/>
    <w:rsid w:val="006C7162"/>
    <w:rPr>
      <w:rFonts w:ascii="Times New Roman" w:eastAsia="Times New Roman" w:hAnsi="Times New Roman"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nfo@cpva.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 xsi:nil="true"/>
    <DmsDocPrepListOrderNo xmlns="4b2e9d09-07c5-42d4-ad0a-92e216c40b99">2</DmsDocPrepListOrderNo>
  </documentManagement>
</p:properties>
</file>

<file path=customXml/item2.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2C5A4C-1322-468B-9012-C0A21C158607}">
  <ds:schemaRefs>
    <ds:schemaRef ds:uri="http://schemas.microsoft.com/office/2006/metadata/properties"/>
    <ds:schemaRef ds:uri="http://schemas.microsoft.com/office/infopath/2007/PartnerControls"/>
    <ds:schemaRef ds:uri="f5ebda27-b626-448f-a7d1-d1cf5ad133fa"/>
    <ds:schemaRef ds:uri="a843bbba-5665-4b5f-aacc-cdcb1c804839"/>
    <ds:schemaRef ds:uri="028236e2-f653-4d19-ab67-4d06a9145e0c"/>
    <ds:schemaRef ds:uri="4b2e9d09-07c5-42d4-ad0a-92e216c40b99"/>
  </ds:schemaRefs>
</ds:datastoreItem>
</file>

<file path=customXml/itemProps2.xml><?xml version="1.0" encoding="utf-8"?>
<ds:datastoreItem xmlns:ds="http://schemas.openxmlformats.org/officeDocument/2006/customXml" ds:itemID="{AE3F6F91-0798-43F5-B491-98508E2F9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70D72E-B1A4-49B9-B0B0-BCB4CF849C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18749</Words>
  <Characters>10687</Characters>
  <Application>Microsoft Office Word</Application>
  <DocSecurity>0</DocSecurity>
  <Lines>89</Lines>
  <Paragraphs>58</Paragraphs>
  <ScaleCrop>false</ScaleCrop>
  <HeadingPairs>
    <vt:vector size="2" baseType="variant">
      <vt:variant>
        <vt:lpstr>Title</vt:lpstr>
      </vt:variant>
      <vt:variant>
        <vt:i4>1</vt:i4>
      </vt:variant>
    </vt:vector>
  </HeadingPairs>
  <TitlesOfParts>
    <vt:vector size="1" baseType="lpstr">
      <vt:lpstr>Annex 6 - Draft Contract Special part</vt:lpstr>
    </vt:vector>
  </TitlesOfParts>
  <Company/>
  <LinksUpToDate>false</LinksUpToDate>
  <CharactersWithSpaces>29378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6 - Draft Contract Special part</dc:title>
  <dc:subject/>
  <dc:creator>Jurgita Mackevičienė</dc:creator>
  <cp:keywords/>
  <dc:description/>
  <cp:lastModifiedBy>Laura Sungailaitė-Jurčė</cp:lastModifiedBy>
  <cp:revision>5</cp:revision>
  <dcterms:created xsi:type="dcterms:W3CDTF">2026-10-28T11:38:00Z</dcterms:created>
  <dcterms:modified xsi:type="dcterms:W3CDTF">2026-10-28T11:54:00Z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PermissionsFlags">
    <vt:lpwstr>,SECTRUE,</vt:lpwstr>
  </property>
  <property fmtid="{D5CDD505-2E9C-101B-9397-08002B2CF9AE}" pid="3" name="DmsPermissionsDivisions">
    <vt:lpwstr/>
  </property>
  <property fmtid="{D5CDD505-2E9C-101B-9397-08002B2CF9AE}" pid="4" name="TaxCatchAll">
    <vt:lpwstr/>
  </property>
  <property fmtid="{D5CDD505-2E9C-101B-9397-08002B2CF9AE}" pid="5" name="ContentTypeId">
    <vt:lpwstr>0x010100D76F90AF19434866994CD715ED8FEE4200712820E1B0DE314FBCE77D75ADAD206D</vt:lpwstr>
  </property>
  <property fmtid="{D5CDD505-2E9C-101B-9397-08002B2CF9AE}" pid="6" name="DmsPermissionsUsers">
    <vt:lpwstr>1283;#Laura Sungailaitė-Jurčė;#283;#Karolis Vaičiulis;#1197;#Agnė Juršėnaitė-Skovorodko;#1496;#Živilė Jančauskienė;#79;#Neringa Pukanasienė;#273;#Dalia Vinklerė</vt:lpwstr>
  </property>
  <property fmtid="{D5CDD505-2E9C-101B-9397-08002B2CF9AE}" pid="7" name="DmsCommChanPerm">
    <vt:lpwstr/>
  </property>
  <property fmtid="{D5CDD505-2E9C-101B-9397-08002B2CF9AE}" pid="8" name="DmsPermissionsConfid">
    <vt:bool>false</vt:bool>
  </property>
</Properties>
</file>